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C3" w:rsidRDefault="00254CC3" w:rsidP="00254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«УТВЕРЖДАЮ»:</w:t>
      </w:r>
    </w:p>
    <w:p w:rsidR="00254CC3" w:rsidRDefault="00254CC3" w:rsidP="00254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54CC3" w:rsidRDefault="00254CC3" w:rsidP="00254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54CC3" w:rsidRDefault="00254CC3" w:rsidP="00254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Казакова</w:t>
      </w:r>
    </w:p>
    <w:p w:rsidR="00254CC3" w:rsidRDefault="00254CC3" w:rsidP="00254CC3">
      <w:pPr>
        <w:spacing w:after="0"/>
        <w:ind w:left="-42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</w:p>
    <w:p w:rsidR="00254CC3" w:rsidRDefault="00254CC3" w:rsidP="00254CC3">
      <w:pPr>
        <w:spacing w:after="0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254CC3" w:rsidRDefault="00254CC3" w:rsidP="00254CC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254CC3" w:rsidRDefault="00254CC3" w:rsidP="00254CC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254CC3" w:rsidRDefault="00254CC3" w:rsidP="00254CC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254CC3">
        <w:rPr>
          <w:rFonts w:ascii="Times New Roman" w:hAnsi="Times New Roman" w:cs="Times New Roman"/>
          <w:b/>
          <w:sz w:val="28"/>
        </w:rPr>
        <w:t>План по профилактике суицидального поведения среди детей и подростков</w:t>
      </w:r>
    </w:p>
    <w:p w:rsidR="00FB28B9" w:rsidRPr="00254CC3" w:rsidRDefault="00254CC3" w:rsidP="00254C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4CC3">
        <w:rPr>
          <w:rFonts w:ascii="Times New Roman" w:hAnsi="Times New Roman" w:cs="Times New Roman"/>
          <w:b/>
          <w:sz w:val="28"/>
        </w:rPr>
        <w:t xml:space="preserve">в МАОУ </w:t>
      </w:r>
      <w:proofErr w:type="spellStart"/>
      <w:r w:rsidRPr="00254CC3">
        <w:rPr>
          <w:rFonts w:ascii="Times New Roman" w:hAnsi="Times New Roman" w:cs="Times New Roman"/>
          <w:b/>
          <w:sz w:val="28"/>
        </w:rPr>
        <w:t>Бутурлинской</w:t>
      </w:r>
      <w:proofErr w:type="spellEnd"/>
      <w:r w:rsidRPr="00254CC3">
        <w:rPr>
          <w:rFonts w:ascii="Times New Roman" w:hAnsi="Times New Roman" w:cs="Times New Roman"/>
          <w:b/>
          <w:sz w:val="28"/>
        </w:rPr>
        <w:t xml:space="preserve"> СОШ имени В.И. Казакова</w:t>
      </w:r>
    </w:p>
    <w:p w:rsidR="00254CC3" w:rsidRPr="00254CC3" w:rsidRDefault="00254CC3" w:rsidP="00254C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254CC3">
        <w:rPr>
          <w:rFonts w:ascii="Times New Roman" w:hAnsi="Times New Roman" w:cs="Times New Roman"/>
          <w:b/>
          <w:sz w:val="28"/>
        </w:rPr>
        <w:t>а 2018-2019 учебный год</w:t>
      </w:r>
    </w:p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402"/>
        <w:gridCol w:w="2410"/>
      </w:tblGrid>
      <w:tr w:rsidR="00254CC3" w:rsidTr="00B04F99">
        <w:trPr>
          <w:trHeight w:val="546"/>
        </w:trPr>
        <w:tc>
          <w:tcPr>
            <w:tcW w:w="4962" w:type="dxa"/>
          </w:tcPr>
          <w:p w:rsidR="00254CC3" w:rsidRPr="00D123BB" w:rsidRDefault="00254CC3" w:rsidP="00254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254CC3" w:rsidRPr="00D123BB" w:rsidRDefault="00254CC3" w:rsidP="00B04F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:rsidR="00254CC3" w:rsidRPr="00D123BB" w:rsidRDefault="00254CC3" w:rsidP="00B04F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своевременного выявления детей, имеющих риск суицидального поведения: переживающих психотравмирующую ситуацию, испытывающих жестокое обращение в семье, испытывающих различные проблемы в обучении, поведении и самочувствии, относящихся к «группе риска» по эмоциональному неблагополучию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социальные педагоги Тараканова А.В., Гришина Е.А.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детей, имеющих риск суицидального поведения: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психолого-возрастных особенностей подростков;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- диагностика уровня адаптации личностных особенностей;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- диагностика познавательной сферы, взаимоотношений со сверстниками, профессионального самоопределения (психологическая готовность к переходу в среднее звено)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Ивлева Е.А.,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ограничению доступа обучающихся к видам информации, распространяемой посредством сети «Интернет», причиняющей вред здоровью и развитию детей; предотвращение получения информации о «группах смерти», а также формирования негативного отношения к их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школы, классные руководители, социальные педагоги Тараканова А.В., Гришина Е.А.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педагоги-психологи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Ивлева Е.А.,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 групповая работа с учащимися, имеющими признаки агрессии, тревожности, сложности в коммуникации и адаптации; профилактика неблагоприятных явлений в детской и подростковой среде (эмоциональное неблагополучие, употребления ПАВ, жестокость, насилие)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Ивлева Е.А.,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учащимися, имеющими проблемы в семье; неблагополучными семьями; учащимися, испытывающими трудности в обучении и в построении взаимоотношений в классном коллективе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социальные педагоги Тараканова А.В., Гришина Е.А.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педагоги-психологи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Ивлева Е.А.,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К.Е., инспектор ПДН Хорева С.Б.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правонарушений, преступлений и безнадзорности (классные часы, акции, конкурс рисунков, кроссвордов, КТД, книжная выставка, встреча с работниками ЦРБ, ПДН)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часы: 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детей в интернете»,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«Опасные Интернет-игры»; КТД «Я рисую счастливую жизнь»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Е.А.,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Абрамова В.Ю.,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Ивлева Е.А.,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К.Е., библиотекарь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Варенина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Е.А., инспектор ПДН Хорева С.Б.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 (по отдельному плану)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Международного дня детского телефона доверия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«Телефон доверия»;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«Ящик доверия»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социальные педагоги Тараканова А.В., Гришина Е.А.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bookmarkStart w:id="0" w:name="_GoBack"/>
        <w:bookmarkEnd w:id="0"/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Межведомственная комплексная оперативно-профилактическая операция «Дети России»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2658">
              <w:rPr>
                <w:rFonts w:ascii="Times New Roman" w:hAnsi="Times New Roman" w:cs="Times New Roman"/>
                <w:sz w:val="28"/>
                <w:szCs w:val="28"/>
              </w:rPr>
              <w:t>ам. директора по ВР Каменская С.А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., социальные педагоги 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Е.А.,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Абрамова В.Ю.,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Ивлева Е.А.,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К.Е., библиотекарь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Варенина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ноябрь (по отдельному плану)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 </w:t>
            </w:r>
            <w:r w:rsidRPr="00D12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Психологическое занятие с элементами тренинга «Как повысить свою самооценку», «Способы преодоления стресса»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Ивлева Е.А.,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pStyle w:val="2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посещаемости занятий и прогулов  </w:t>
            </w:r>
          </w:p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социальные педагоги Тараканова А.В., Гришина Е.А.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ind w:right="-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и детей «группы риска» в кружки, секции, общественную жизнь школы.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Е.А.,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обучающихся 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и детей «группы риска»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 жительства с целью привлечения родителей (опекунов) к более конструктивному и внимательному воспитанию своих детей.</w:t>
            </w:r>
            <w:r w:rsidRPr="00D12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Е.А.,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родителями по формированию ценностей «ответственного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Е.А.,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консультирование педагогов, родителей, обучающихся по вопросам связанным с суицидальным поведением детей и подростков.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Ивлева Е.А.,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 с учреждениями системы профилактики безнадзорности и правонарушений несовершеннолетних в ходе работы по профилактике суицидального поведения учащихся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Тараканова А.В., Гришина Е.А.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</w:tr>
      <w:tr w:rsidR="00254CC3" w:rsidRPr="00D123BB" w:rsidTr="00B04F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962" w:type="dxa"/>
            <w:tcBorders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16.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Размещение на сайте школы в разделе «Психологическое сопровождение» информации для родителей о профилактике</w:t>
            </w:r>
            <w:r w:rsidRPr="00D12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123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подросткового суицида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Ивлева Е.А., </w:t>
            </w:r>
            <w:proofErr w:type="spellStart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>Черепенникова</w:t>
            </w:r>
            <w:proofErr w:type="spellEnd"/>
            <w:r w:rsidRPr="00D123BB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4CC3" w:rsidRPr="00D123BB" w:rsidRDefault="00254CC3" w:rsidP="00B0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CC3" w:rsidRPr="00D123BB" w:rsidRDefault="00254CC3" w:rsidP="00254CC3">
      <w:pPr>
        <w:spacing w:line="240" w:lineRule="auto"/>
        <w:rPr>
          <w:sz w:val="28"/>
          <w:szCs w:val="28"/>
        </w:rPr>
      </w:pPr>
    </w:p>
    <w:p w:rsidR="00254CC3" w:rsidRDefault="00254CC3"/>
    <w:sectPr w:rsidR="00254CC3" w:rsidSect="00254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CC3"/>
    <w:rsid w:val="00254CC3"/>
    <w:rsid w:val="00F02658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2B0C-90F1-45DC-B641-7D49314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5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Даниил Брызгалов</cp:lastModifiedBy>
  <cp:revision>3</cp:revision>
  <dcterms:created xsi:type="dcterms:W3CDTF">2018-07-24T08:58:00Z</dcterms:created>
  <dcterms:modified xsi:type="dcterms:W3CDTF">2018-08-14T12:03:00Z</dcterms:modified>
</cp:coreProperties>
</file>