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B" w:rsidRDefault="0077078B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7078B" w:rsidRDefault="0077078B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22D1" w:rsidRPr="00B91791" w:rsidRDefault="00500DB3" w:rsidP="00FD22D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91791">
        <w:rPr>
          <w:rFonts w:ascii="Times New Roman" w:hAnsi="Times New Roman" w:cs="Times New Roman"/>
          <w:b/>
          <w:sz w:val="44"/>
          <w:szCs w:val="44"/>
          <w:u w:val="single"/>
        </w:rPr>
        <w:t xml:space="preserve">Отчет о результатах </w:t>
      </w:r>
      <w:proofErr w:type="spellStart"/>
      <w:r w:rsidRPr="00B91791">
        <w:rPr>
          <w:rFonts w:ascii="Times New Roman" w:hAnsi="Times New Roman" w:cs="Times New Roman"/>
          <w:b/>
          <w:sz w:val="44"/>
          <w:szCs w:val="44"/>
          <w:u w:val="single"/>
        </w:rPr>
        <w:t>самообследования</w:t>
      </w:r>
      <w:proofErr w:type="spellEnd"/>
    </w:p>
    <w:p w:rsidR="00FD22D1" w:rsidRDefault="00FD22D1" w:rsidP="00FD2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22D1">
        <w:rPr>
          <w:rFonts w:ascii="Times New Roman" w:hAnsi="Times New Roman" w:cs="Times New Roman"/>
          <w:b/>
          <w:sz w:val="32"/>
          <w:szCs w:val="32"/>
          <w:u w:val="single"/>
        </w:rPr>
        <w:t>Муниципально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бюджетно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образовательно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го</w:t>
      </w:r>
      <w:r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учреждени</w:t>
      </w:r>
      <w:r w:rsidR="00E1553B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FD22D1">
        <w:rPr>
          <w:rFonts w:ascii="Times New Roman" w:hAnsi="Times New Roman" w:cs="Times New Roman"/>
          <w:b/>
          <w:sz w:val="32"/>
          <w:szCs w:val="32"/>
          <w:u w:val="single"/>
        </w:rPr>
        <w:t>Бутурлинская</w:t>
      </w:r>
      <w:proofErr w:type="spellEnd"/>
      <w:r w:rsidRPr="00FD22D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средняя общеобразовательная школа 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2D1">
        <w:rPr>
          <w:rFonts w:ascii="Times New Roman" w:hAnsi="Times New Roman" w:cs="Times New Roman"/>
          <w:b/>
          <w:sz w:val="32"/>
          <w:szCs w:val="32"/>
          <w:u w:val="single"/>
        </w:rPr>
        <w:t>имени В.И.Казакова</w:t>
      </w:r>
      <w:r w:rsidRPr="00FD22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</w:rPr>
      </w:pPr>
      <w:r w:rsidRPr="00FD22D1">
        <w:rPr>
          <w:rFonts w:ascii="Times New Roman" w:hAnsi="Times New Roman" w:cs="Times New Roman"/>
        </w:rPr>
        <w:t>( полное наименование образовательной организации)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u w:val="single"/>
        </w:rPr>
      </w:pP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22D1">
        <w:rPr>
          <w:rFonts w:ascii="Times New Roman" w:hAnsi="Times New Roman" w:cs="Times New Roman"/>
          <w:sz w:val="28"/>
          <w:szCs w:val="28"/>
          <w:u w:val="single"/>
        </w:rPr>
        <w:t>607440, Нижегородская область, р.п</w:t>
      </w:r>
      <w:proofErr w:type="gramStart"/>
      <w:r w:rsidRPr="00FD22D1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FD22D1">
        <w:rPr>
          <w:rFonts w:ascii="Times New Roman" w:hAnsi="Times New Roman" w:cs="Times New Roman"/>
          <w:sz w:val="28"/>
          <w:szCs w:val="28"/>
          <w:u w:val="single"/>
        </w:rPr>
        <w:t>утурлино, улица Школьная, д. 2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2D1">
        <w:rPr>
          <w:rFonts w:ascii="Times New Roman" w:hAnsi="Times New Roman" w:cs="Times New Roman"/>
          <w:sz w:val="28"/>
          <w:szCs w:val="28"/>
        </w:rPr>
        <w:t xml:space="preserve"> (юридический адрес)</w:t>
      </w:r>
    </w:p>
    <w:p w:rsidR="00FD22D1" w:rsidRPr="00BA4CC1" w:rsidRDefault="00FD22D1" w:rsidP="00FD22D1">
      <w:pPr>
        <w:jc w:val="center"/>
      </w:pPr>
    </w:p>
    <w:p w:rsidR="00FD22D1" w:rsidRPr="00BA4CC1" w:rsidRDefault="00FD22D1" w:rsidP="00FD22D1">
      <w:pPr>
        <w:jc w:val="center"/>
      </w:pPr>
    </w:p>
    <w:p w:rsidR="00FD22D1" w:rsidRPr="00BA4CC1" w:rsidRDefault="00FD22D1" w:rsidP="00FD22D1">
      <w:pPr>
        <w:jc w:val="center"/>
      </w:pPr>
    </w:p>
    <w:p w:rsidR="00FD22D1" w:rsidRPr="00BA4CC1" w:rsidRDefault="00FD22D1" w:rsidP="00FD22D1">
      <w:pPr>
        <w:jc w:val="center"/>
      </w:pPr>
    </w:p>
    <w:p w:rsidR="00FD22D1" w:rsidRPr="00BA4CC1" w:rsidRDefault="00FD22D1" w:rsidP="00FD22D1">
      <w:pPr>
        <w:jc w:val="center"/>
      </w:pPr>
    </w:p>
    <w:p w:rsidR="0077078B" w:rsidRDefault="00FD22D1" w:rsidP="00FD22D1">
      <w:pPr>
        <w:tabs>
          <w:tab w:val="left" w:pos="957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FD22D1">
        <w:rPr>
          <w:rFonts w:ascii="Times New Roman" w:hAnsi="Times New Roman" w:cs="Times New Roman"/>
          <w:sz w:val="28"/>
          <w:szCs w:val="28"/>
          <w:u w:val="single"/>
        </w:rPr>
        <w:t xml:space="preserve">Директор МБОУ </w:t>
      </w:r>
      <w:proofErr w:type="spellStart"/>
      <w:r w:rsidRPr="00FD22D1">
        <w:rPr>
          <w:rFonts w:ascii="Times New Roman" w:hAnsi="Times New Roman" w:cs="Times New Roman"/>
          <w:sz w:val="28"/>
          <w:szCs w:val="28"/>
          <w:u w:val="single"/>
        </w:rPr>
        <w:t>Бутурли</w:t>
      </w:r>
      <w:r w:rsidR="0077078B">
        <w:rPr>
          <w:rFonts w:ascii="Times New Roman" w:hAnsi="Times New Roman" w:cs="Times New Roman"/>
          <w:sz w:val="28"/>
          <w:szCs w:val="28"/>
          <w:u w:val="single"/>
        </w:rPr>
        <w:t>нская</w:t>
      </w:r>
      <w:proofErr w:type="spellEnd"/>
      <w:r w:rsidR="007707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22D1" w:rsidRPr="00FD22D1" w:rsidRDefault="0077078B" w:rsidP="00FD22D1">
      <w:pPr>
        <w:tabs>
          <w:tab w:val="left" w:pos="957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СОШ Имени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В.И.Казакова____________________________</w:t>
      </w:r>
      <w:r w:rsidR="00FD22D1" w:rsidRPr="00FD22D1">
        <w:rPr>
          <w:rFonts w:ascii="Times New Roman" w:hAnsi="Times New Roman" w:cs="Times New Roman"/>
          <w:sz w:val="28"/>
          <w:szCs w:val="28"/>
          <w:u w:val="single"/>
        </w:rPr>
        <w:t>А.Н.Федоров</w:t>
      </w:r>
      <w:proofErr w:type="spellEnd"/>
      <w:r w:rsidR="00FD22D1" w:rsidRPr="00FD22D1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FD22D1" w:rsidRPr="00FD22D1" w:rsidRDefault="00FD22D1" w:rsidP="00FD2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70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D22D1">
        <w:rPr>
          <w:rFonts w:ascii="Times New Roman" w:hAnsi="Times New Roman" w:cs="Times New Roman"/>
        </w:rPr>
        <w:t xml:space="preserve">(руководитель ОО)                        </w:t>
      </w:r>
      <w:r w:rsidR="0077078B">
        <w:rPr>
          <w:rFonts w:ascii="Times New Roman" w:hAnsi="Times New Roman" w:cs="Times New Roman"/>
        </w:rPr>
        <w:t xml:space="preserve">              </w:t>
      </w:r>
      <w:r w:rsidRPr="00FD22D1">
        <w:rPr>
          <w:rFonts w:ascii="Times New Roman" w:hAnsi="Times New Roman" w:cs="Times New Roman"/>
        </w:rPr>
        <w:t>(подпись)                      (фамилия, имя, отчество)</w:t>
      </w:r>
    </w:p>
    <w:p w:rsidR="0077078B" w:rsidRDefault="00FD22D1" w:rsidP="00FD22D1">
      <w:r w:rsidRPr="00BA4CC1">
        <w:t xml:space="preserve">                        </w:t>
      </w:r>
    </w:p>
    <w:p w:rsidR="00FD22D1" w:rsidRPr="00BA4CC1" w:rsidRDefault="00FD22D1" w:rsidP="00FD22D1">
      <w:r w:rsidRPr="00BA4CC1">
        <w:t xml:space="preserve">       </w:t>
      </w:r>
      <w:r w:rsidR="00E1553B">
        <w:t xml:space="preserve">                                                   </w:t>
      </w:r>
      <w:r w:rsidRPr="00BA4CC1">
        <w:t xml:space="preserve"> МП</w:t>
      </w: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E1553B">
      <w:pPr>
        <w:spacing w:after="0" w:line="240" w:lineRule="auto"/>
        <w:ind w:left="-426" w:firstLine="1326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35AC2" w:rsidRPr="00E200B2" w:rsidRDefault="00935AC2" w:rsidP="0077078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образовательное учреждение </w:t>
      </w:r>
      <w:proofErr w:type="spellStart"/>
      <w:r w:rsidRPr="00E200B2">
        <w:rPr>
          <w:rFonts w:ascii="Times New Roman" w:hAnsi="Times New Roman" w:cs="Times New Roman"/>
          <w:sz w:val="24"/>
          <w:szCs w:val="24"/>
        </w:rPr>
        <w:t>Бутурлинская</w:t>
      </w:r>
      <w:proofErr w:type="spellEnd"/>
      <w:r w:rsidRPr="00E200B2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имени В.И.Казакова функционирует с 1937года.</w:t>
      </w:r>
    </w:p>
    <w:p w:rsidR="00935AC2" w:rsidRPr="00E200B2" w:rsidRDefault="00935AC2" w:rsidP="0077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Школа осуществляет свою деятельность на основе Лицензии № 58, выданной 25.02.2014 года, Устава школы, зарегистрированного (в новой редакции) в 2011 году. Школа прошла государственную аккредитацию в 2014 году.</w:t>
      </w:r>
    </w:p>
    <w:p w:rsidR="00935AC2" w:rsidRPr="00E200B2" w:rsidRDefault="00935AC2" w:rsidP="00770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средняя общеобразовательная школа имени В.И.Казакова расположена по адресу: 607440, Нижегородская область, р.п. Бутурлино, улица  Школьная, д. 2, тел. </w:t>
      </w:r>
      <w:r w:rsidRPr="00E200B2">
        <w:rPr>
          <w:rFonts w:ascii="Times New Roman" w:hAnsi="Times New Roman" w:cs="Times New Roman"/>
          <w:sz w:val="24"/>
          <w:szCs w:val="24"/>
          <w:lang w:val="en-US"/>
        </w:rPr>
        <w:t xml:space="preserve">(83172) 5-22-11,  </w:t>
      </w:r>
      <w:proofErr w:type="gramStart"/>
      <w:r w:rsidRPr="00E200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200B2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E200B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buturlinoschool@mail.ru</w:t>
        </w:r>
      </w:hyperlink>
      <w:r w:rsidRPr="00E200B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E200B2">
        <w:rPr>
          <w:rFonts w:ascii="Times New Roman" w:hAnsi="Times New Roman" w:cs="Times New Roman"/>
          <w:sz w:val="24"/>
          <w:szCs w:val="24"/>
        </w:rPr>
        <w:t>сайт</w:t>
      </w:r>
      <w:r w:rsidRPr="00E200B2">
        <w:rPr>
          <w:rFonts w:ascii="Times New Roman" w:hAnsi="Times New Roman" w:cs="Times New Roman"/>
          <w:sz w:val="24"/>
          <w:szCs w:val="24"/>
          <w:lang w:val="en-US"/>
        </w:rPr>
        <w:t xml:space="preserve"> http: www.buturscho</w:t>
      </w:r>
      <w:r w:rsidRPr="00E200B2">
        <w:rPr>
          <w:rFonts w:ascii="Times New Roman" w:hAnsi="Times New Roman" w:cs="Times New Roman"/>
          <w:sz w:val="24"/>
          <w:szCs w:val="24"/>
        </w:rPr>
        <w:t>о</w:t>
      </w:r>
      <w:r w:rsidRPr="00E200B2">
        <w:rPr>
          <w:rFonts w:ascii="Times New Roman" w:hAnsi="Times New Roman" w:cs="Times New Roman"/>
          <w:sz w:val="24"/>
          <w:szCs w:val="24"/>
          <w:lang w:val="en-US"/>
        </w:rPr>
        <w:t>l.ucoz.ru</w:t>
      </w:r>
    </w:p>
    <w:p w:rsidR="00935AC2" w:rsidRPr="00E200B2" w:rsidRDefault="00935AC2" w:rsidP="0077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Школа расположена в центре поселка и имеет достаточно благоприятное социальное окружение: дворец культуры, парк, стадион, районная библиотека, районный краеведческий музей, детская школа искусств,  детский сад «Солнышко».</w:t>
      </w:r>
    </w:p>
    <w:p w:rsidR="00935AC2" w:rsidRPr="00E200B2" w:rsidRDefault="00935AC2" w:rsidP="007707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682" w:rsidRPr="00E200B2" w:rsidRDefault="00B13682" w:rsidP="0077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B2">
        <w:rPr>
          <w:rFonts w:ascii="Times New Roman" w:eastAsia="Times New Roman" w:hAnsi="Times New Roman" w:cs="Times New Roman"/>
          <w:b/>
          <w:sz w:val="24"/>
          <w:szCs w:val="24"/>
        </w:rPr>
        <w:t>Сведения о реал</w:t>
      </w:r>
      <w:r w:rsidR="00E1553B">
        <w:rPr>
          <w:rFonts w:ascii="Times New Roman" w:eastAsia="Times New Roman" w:hAnsi="Times New Roman" w:cs="Times New Roman"/>
          <w:b/>
          <w:sz w:val="24"/>
          <w:szCs w:val="24"/>
        </w:rPr>
        <w:t>изации образовательных программ</w:t>
      </w:r>
    </w:p>
    <w:p w:rsidR="00B13682" w:rsidRPr="00E200B2" w:rsidRDefault="00B13682" w:rsidP="0077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B2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E200B2">
        <w:rPr>
          <w:rFonts w:ascii="Times New Roman" w:eastAsia="Times New Roman" w:hAnsi="Times New Roman" w:cs="Times New Roman"/>
          <w:b/>
          <w:sz w:val="24"/>
          <w:szCs w:val="24"/>
        </w:rPr>
        <w:t>Бутурлинской</w:t>
      </w:r>
      <w:proofErr w:type="spellEnd"/>
      <w:r w:rsidRPr="00E200B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имени В.И.Казакова</w:t>
      </w:r>
    </w:p>
    <w:p w:rsidR="00B13682" w:rsidRPr="00E200B2" w:rsidRDefault="00B13682" w:rsidP="0077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682" w:rsidRPr="00E200B2" w:rsidRDefault="00B13682" w:rsidP="00770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00B2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общеобразовательные программы, реализуемые в образовательном учреждении</w:t>
      </w:r>
    </w:p>
    <w:p w:rsidR="00B13682" w:rsidRPr="00E200B2" w:rsidRDefault="00B13682" w:rsidP="007707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2836"/>
        <w:gridCol w:w="2479"/>
        <w:gridCol w:w="2315"/>
      </w:tblGrid>
      <w:tr w:rsidR="00B13682" w:rsidRPr="00E200B2" w:rsidTr="00500DB3">
        <w:tc>
          <w:tcPr>
            <w:tcW w:w="3695" w:type="dxa"/>
            <w:vAlign w:val="center"/>
          </w:tcPr>
          <w:p w:rsidR="00B13682" w:rsidRPr="00E200B2" w:rsidRDefault="00B13682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042" w:type="dxa"/>
            <w:vAlign w:val="center"/>
          </w:tcPr>
          <w:p w:rsidR="00B13682" w:rsidRPr="00E200B2" w:rsidRDefault="00B13682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828" w:type="dxa"/>
            <w:vAlign w:val="center"/>
          </w:tcPr>
          <w:p w:rsidR="00B13682" w:rsidRPr="00E200B2" w:rsidRDefault="00B13682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3221" w:type="dxa"/>
          </w:tcPr>
          <w:p w:rsidR="00B13682" w:rsidRPr="00E200B2" w:rsidRDefault="00B13682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2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D7ADF" w:rsidRPr="00E200B2" w:rsidTr="00500DB3">
        <w:tc>
          <w:tcPr>
            <w:tcW w:w="3695" w:type="dxa"/>
            <w:vAlign w:val="center"/>
          </w:tcPr>
          <w:p w:rsidR="000D7ADF" w:rsidRPr="00E200B2" w:rsidRDefault="000D7ADF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vAlign w:val="center"/>
          </w:tcPr>
          <w:p w:rsidR="000D7ADF" w:rsidRPr="00E200B2" w:rsidRDefault="000D7ADF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D7ADF" w:rsidRPr="00E200B2" w:rsidRDefault="000D7ADF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:rsidR="000D7ADF" w:rsidRPr="00E200B2" w:rsidRDefault="000D7ADF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DB3" w:rsidRPr="00E200B2" w:rsidTr="00500DB3">
        <w:tc>
          <w:tcPr>
            <w:tcW w:w="3695" w:type="dxa"/>
          </w:tcPr>
          <w:p w:rsidR="00500DB3" w:rsidRPr="00E200B2" w:rsidRDefault="00500DB3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042" w:type="dxa"/>
            <w:shd w:val="clear" w:color="auto" w:fill="auto"/>
          </w:tcPr>
          <w:p w:rsidR="00500DB3" w:rsidRPr="00E200B2" w:rsidRDefault="00500DB3" w:rsidP="0077078B">
            <w:pPr>
              <w:shd w:val="clear" w:color="auto" w:fill="E0E0E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3828" w:type="dxa"/>
          </w:tcPr>
          <w:p w:rsidR="00500DB3" w:rsidRPr="00E200B2" w:rsidRDefault="00500DB3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21" w:type="dxa"/>
          </w:tcPr>
          <w:p w:rsidR="00500DB3" w:rsidRPr="00E200B2" w:rsidRDefault="00500DB3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  <w:p w:rsidR="00500DB3" w:rsidRPr="00E200B2" w:rsidRDefault="00500DB3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DB3" w:rsidRPr="00E200B2" w:rsidTr="00500DB3">
        <w:tc>
          <w:tcPr>
            <w:tcW w:w="3695" w:type="dxa"/>
          </w:tcPr>
          <w:p w:rsidR="00500DB3" w:rsidRPr="00E200B2" w:rsidRDefault="00500DB3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042" w:type="dxa"/>
            <w:shd w:val="clear" w:color="auto" w:fill="auto"/>
          </w:tcPr>
          <w:p w:rsidR="00500DB3" w:rsidRPr="00E200B2" w:rsidRDefault="00500DB3" w:rsidP="0077078B">
            <w:pPr>
              <w:shd w:val="clear" w:color="auto" w:fill="E0E0E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3828" w:type="dxa"/>
          </w:tcPr>
          <w:p w:rsidR="00500DB3" w:rsidRPr="00E200B2" w:rsidRDefault="00500DB3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21" w:type="dxa"/>
          </w:tcPr>
          <w:p w:rsidR="00500DB3" w:rsidRPr="00E200B2" w:rsidRDefault="00500DB3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500DB3" w:rsidRPr="00E200B2" w:rsidTr="00500DB3">
        <w:tc>
          <w:tcPr>
            <w:tcW w:w="3695" w:type="dxa"/>
          </w:tcPr>
          <w:p w:rsidR="00500DB3" w:rsidRPr="00E200B2" w:rsidRDefault="00500DB3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042" w:type="dxa"/>
            <w:shd w:val="clear" w:color="auto" w:fill="auto"/>
          </w:tcPr>
          <w:p w:rsidR="00500DB3" w:rsidRPr="00E200B2" w:rsidRDefault="00500DB3" w:rsidP="0077078B">
            <w:pPr>
              <w:shd w:val="clear" w:color="auto" w:fill="E0E0E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, в том числе профильное обучение</w:t>
            </w:r>
          </w:p>
        </w:tc>
        <w:tc>
          <w:tcPr>
            <w:tcW w:w="3828" w:type="dxa"/>
          </w:tcPr>
          <w:p w:rsidR="00500DB3" w:rsidRPr="00E200B2" w:rsidRDefault="00500DB3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221" w:type="dxa"/>
          </w:tcPr>
          <w:p w:rsidR="00500DB3" w:rsidRPr="00E200B2" w:rsidRDefault="00500DB3" w:rsidP="00770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500DB3" w:rsidRPr="00E200B2" w:rsidRDefault="00500DB3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AC2" w:rsidRPr="00E200B2" w:rsidRDefault="00935AC2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B9F" w:rsidRPr="00E200B2" w:rsidRDefault="00324B9F" w:rsidP="0077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Школа осуществляет обучение детей с ограниченными возможностями здоровья по программам специальной (коррекционной) школы </w:t>
      </w:r>
      <w:r w:rsidRPr="00E200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200B2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935AC2" w:rsidRPr="00E200B2" w:rsidRDefault="00935AC2" w:rsidP="00770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Учебный план школы составлен  на основе базисного учебного плана общеобразовательных учреждений РФ и состоит из двух компонентов: инвариантной и вариативной.</w:t>
      </w:r>
    </w:p>
    <w:p w:rsidR="00935AC2" w:rsidRPr="00E200B2" w:rsidRDefault="00935AC2" w:rsidP="00770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дифференциацию учебного процесса на всех этапах обучения: в начальной школе за счет введения различных программ (развивающая система Л.В.  </w:t>
      </w:r>
      <w:proofErr w:type="spellStart"/>
      <w:r w:rsidRPr="00E200B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E200B2">
        <w:rPr>
          <w:rFonts w:ascii="Times New Roman" w:hAnsi="Times New Roman" w:cs="Times New Roman"/>
          <w:sz w:val="24"/>
          <w:szCs w:val="24"/>
        </w:rPr>
        <w:t xml:space="preserve"> – 2класса, «Школа России» - 4 класса, «Начальная школа 21 века» - 4 класса).</w:t>
      </w:r>
    </w:p>
    <w:p w:rsidR="00935AC2" w:rsidRPr="00E200B2" w:rsidRDefault="00935AC2" w:rsidP="00770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На второй ступени обучения  в 8, 9  классах вводится </w:t>
      </w:r>
      <w:proofErr w:type="spellStart"/>
      <w:r w:rsidRPr="00E200B2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E200B2">
        <w:rPr>
          <w:rFonts w:ascii="Times New Roman" w:hAnsi="Times New Roman" w:cs="Times New Roman"/>
          <w:sz w:val="24"/>
          <w:szCs w:val="24"/>
        </w:rPr>
        <w:t xml:space="preserve"> обучение, в 10-11 классах - профильное обучение. </w:t>
      </w:r>
    </w:p>
    <w:p w:rsidR="00935AC2" w:rsidRPr="00E200B2" w:rsidRDefault="00935AC2" w:rsidP="00770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1"/>
        <w:gridCol w:w="4591"/>
      </w:tblGrid>
      <w:tr w:rsidR="00935AC2" w:rsidRPr="00E200B2" w:rsidTr="00AA0B8C">
        <w:trPr>
          <w:trHeight w:val="272"/>
          <w:jc w:val="center"/>
        </w:trPr>
        <w:tc>
          <w:tcPr>
            <w:tcW w:w="4591" w:type="dxa"/>
            <w:shd w:val="clear" w:color="auto" w:fill="FABF8F" w:themeFill="accent6" w:themeFillTint="99"/>
          </w:tcPr>
          <w:p w:rsidR="00935AC2" w:rsidRPr="00E200B2" w:rsidRDefault="00935AC2" w:rsidP="00770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4591" w:type="dxa"/>
            <w:shd w:val="clear" w:color="auto" w:fill="FABF8F" w:themeFill="accent6" w:themeFillTint="99"/>
          </w:tcPr>
          <w:p w:rsidR="00935AC2" w:rsidRPr="00E200B2" w:rsidRDefault="00935AC2" w:rsidP="00770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Углубленно изучаются предметы.</w:t>
            </w:r>
          </w:p>
        </w:tc>
      </w:tr>
      <w:tr w:rsidR="00935AC2" w:rsidRPr="00E200B2" w:rsidTr="00AA0B8C">
        <w:trPr>
          <w:trHeight w:val="272"/>
          <w:jc w:val="center"/>
        </w:trPr>
        <w:tc>
          <w:tcPr>
            <w:tcW w:w="4591" w:type="dxa"/>
            <w:shd w:val="clear" w:color="auto" w:fill="FDE9D9" w:themeFill="accent6" w:themeFillTint="33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Естетвенно-математический</w:t>
            </w:r>
            <w:proofErr w:type="spellEnd"/>
          </w:p>
        </w:tc>
        <w:tc>
          <w:tcPr>
            <w:tcW w:w="4591" w:type="dxa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Математика, физика, биология, химия</w:t>
            </w:r>
          </w:p>
        </w:tc>
      </w:tr>
      <w:tr w:rsidR="00935AC2" w:rsidRPr="00E200B2" w:rsidTr="00AA0B8C">
        <w:trPr>
          <w:trHeight w:val="292"/>
          <w:jc w:val="center"/>
        </w:trPr>
        <w:tc>
          <w:tcPr>
            <w:tcW w:w="4591" w:type="dxa"/>
            <w:shd w:val="clear" w:color="auto" w:fill="FDE9D9" w:themeFill="accent6" w:themeFillTint="33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4591" w:type="dxa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математика, физика</w:t>
            </w:r>
          </w:p>
        </w:tc>
      </w:tr>
      <w:tr w:rsidR="00935AC2" w:rsidRPr="00E200B2" w:rsidTr="00AA0B8C">
        <w:trPr>
          <w:trHeight w:val="563"/>
          <w:jc w:val="center"/>
        </w:trPr>
        <w:tc>
          <w:tcPr>
            <w:tcW w:w="4591" w:type="dxa"/>
            <w:shd w:val="clear" w:color="auto" w:fill="FDE9D9" w:themeFill="accent6" w:themeFillTint="33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4591" w:type="dxa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язык, иностранный язык, история, МХК</w:t>
            </w:r>
          </w:p>
        </w:tc>
      </w:tr>
      <w:tr w:rsidR="00935AC2" w:rsidRPr="00E200B2" w:rsidTr="00AA0B8C">
        <w:trPr>
          <w:trHeight w:val="563"/>
          <w:jc w:val="center"/>
        </w:trPr>
        <w:tc>
          <w:tcPr>
            <w:tcW w:w="4591" w:type="dxa"/>
            <w:shd w:val="clear" w:color="auto" w:fill="FDE9D9" w:themeFill="accent6" w:themeFillTint="33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Социально - экономический</w:t>
            </w:r>
          </w:p>
        </w:tc>
        <w:tc>
          <w:tcPr>
            <w:tcW w:w="4591" w:type="dxa"/>
          </w:tcPr>
          <w:p w:rsidR="00935AC2" w:rsidRPr="00E200B2" w:rsidRDefault="00935AC2" w:rsidP="0077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Математика, экономика, география, обществознание</w:t>
            </w:r>
          </w:p>
        </w:tc>
      </w:tr>
    </w:tbl>
    <w:p w:rsidR="00935AC2" w:rsidRPr="00E200B2" w:rsidRDefault="00E1553B" w:rsidP="00E15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35AC2" w:rsidRPr="00E200B2">
        <w:rPr>
          <w:rFonts w:ascii="Times New Roman" w:hAnsi="Times New Roman" w:cs="Times New Roman"/>
          <w:sz w:val="24"/>
          <w:szCs w:val="24"/>
        </w:rPr>
        <w:t xml:space="preserve">Для реализации профильного обучения вводятся элективные курсы (по выбору) в 10,11  классах, которые обязательны для посещения </w:t>
      </w:r>
      <w:proofErr w:type="gramStart"/>
      <w:r w:rsidR="00935AC2" w:rsidRPr="00E200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35AC2" w:rsidRPr="00E200B2">
        <w:rPr>
          <w:rFonts w:ascii="Times New Roman" w:hAnsi="Times New Roman" w:cs="Times New Roman"/>
          <w:sz w:val="24"/>
          <w:szCs w:val="24"/>
        </w:rPr>
        <w:t>.</w:t>
      </w:r>
    </w:p>
    <w:p w:rsidR="00935AC2" w:rsidRPr="00E200B2" w:rsidRDefault="00935AC2" w:rsidP="007707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ab/>
        <w:t>Элективные курсы выполняют три основные функции:</w:t>
      </w:r>
    </w:p>
    <w:p w:rsidR="00935AC2" w:rsidRPr="00E200B2" w:rsidRDefault="00935AC2" w:rsidP="00770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«надстройки» профильного обучения;</w:t>
      </w:r>
    </w:p>
    <w:p w:rsidR="00935AC2" w:rsidRPr="00E200B2" w:rsidRDefault="00935AC2" w:rsidP="00770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развития содержания одного из базисных курсов, изучение которого осуществляется на минимальном общеобразовательном уровне;</w:t>
      </w:r>
    </w:p>
    <w:p w:rsidR="00935AC2" w:rsidRPr="00E200B2" w:rsidRDefault="00935AC2" w:rsidP="007707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0B2">
        <w:rPr>
          <w:rFonts w:ascii="Times New Roman" w:hAnsi="Times New Roman" w:cs="Times New Roman"/>
          <w:sz w:val="24"/>
          <w:szCs w:val="24"/>
        </w:rPr>
        <w:t>удовлетворения познавательного интереса обучающихся в различных областях человеческой деятельности.</w:t>
      </w:r>
      <w:proofErr w:type="gramEnd"/>
    </w:p>
    <w:p w:rsidR="00935AC2" w:rsidRPr="00E200B2" w:rsidRDefault="00935AC2" w:rsidP="0077078B">
      <w:pPr>
        <w:pStyle w:val="21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В 2013-2014 учебном году предложены следующие элективные курсы: «Подготовка к ЕГЭ по биологии», «Избранные разделы  математики для старшей школы».</w:t>
      </w:r>
    </w:p>
    <w:p w:rsidR="00935AC2" w:rsidRPr="00E200B2" w:rsidRDefault="00935AC2" w:rsidP="0077078B">
      <w:pPr>
        <w:pStyle w:val="10"/>
        <w:widowControl/>
        <w:shd w:val="clear" w:color="auto" w:fill="FFFFFF"/>
        <w:tabs>
          <w:tab w:val="left" w:pos="0"/>
          <w:tab w:val="left" w:pos="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      Расширение       содержания      образования    осуществляется       и   за    счет  системы   дополнительного   образования.     </w:t>
      </w:r>
    </w:p>
    <w:p w:rsidR="00935AC2" w:rsidRPr="00E200B2" w:rsidRDefault="00935AC2" w:rsidP="0077078B">
      <w:pPr>
        <w:pStyle w:val="10"/>
        <w:widowControl/>
        <w:shd w:val="clear" w:color="auto" w:fill="FFFFFF"/>
        <w:tabs>
          <w:tab w:val="left" w:pos="0"/>
          <w:tab w:val="left" w:pos="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0B2">
        <w:rPr>
          <w:rFonts w:ascii="Times New Roman" w:hAnsi="Times New Roman" w:cs="Times New Roman"/>
          <w:sz w:val="24"/>
          <w:szCs w:val="24"/>
        </w:rPr>
        <w:t>На бесплатной для обучающихся основе  школа оказывает следующие дополнительные образовательные услуги: занятия в кружках, факультативах, спортивных секциях.</w:t>
      </w:r>
      <w:proofErr w:type="gramEnd"/>
    </w:p>
    <w:p w:rsidR="00935AC2" w:rsidRPr="00E200B2" w:rsidRDefault="00935AC2" w:rsidP="007707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00B2">
        <w:rPr>
          <w:rFonts w:ascii="Times New Roman" w:hAnsi="Times New Roman" w:cs="Times New Roman"/>
          <w:color w:val="000000"/>
          <w:sz w:val="24"/>
          <w:szCs w:val="24"/>
        </w:rPr>
        <w:t xml:space="preserve">    В 2013-2014 учебном году сформировано 15 кружков (в прошлом году-16), из них 7 – </w:t>
      </w:r>
      <w:proofErr w:type="spellStart"/>
      <w:proofErr w:type="gramStart"/>
      <w:r w:rsidRPr="00E200B2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E200B2">
        <w:rPr>
          <w:rFonts w:ascii="Times New Roman" w:hAnsi="Times New Roman" w:cs="Times New Roman"/>
          <w:color w:val="000000"/>
          <w:sz w:val="24"/>
          <w:szCs w:val="24"/>
        </w:rPr>
        <w:t xml:space="preserve"> - спортивного</w:t>
      </w:r>
      <w:proofErr w:type="gramEnd"/>
      <w:r w:rsidRPr="00E200B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направления, 3 художественного, 1 </w:t>
      </w:r>
      <w:proofErr w:type="spellStart"/>
      <w:r w:rsidRPr="00E200B2">
        <w:rPr>
          <w:rFonts w:ascii="Times New Roman" w:hAnsi="Times New Roman" w:cs="Times New Roman"/>
          <w:color w:val="000000"/>
          <w:sz w:val="24"/>
          <w:szCs w:val="24"/>
        </w:rPr>
        <w:t>туристко</w:t>
      </w:r>
      <w:proofErr w:type="spellEnd"/>
      <w:r w:rsidRPr="00E200B2">
        <w:rPr>
          <w:rFonts w:ascii="Times New Roman" w:hAnsi="Times New Roman" w:cs="Times New Roman"/>
          <w:color w:val="000000"/>
          <w:sz w:val="24"/>
          <w:szCs w:val="24"/>
        </w:rPr>
        <w:t xml:space="preserve"> – краеведческой направленности, 1 </w:t>
      </w:r>
      <w:proofErr w:type="spellStart"/>
      <w:r w:rsidRPr="00E200B2">
        <w:rPr>
          <w:rFonts w:ascii="Times New Roman" w:hAnsi="Times New Roman" w:cs="Times New Roman"/>
          <w:color w:val="000000"/>
          <w:sz w:val="24"/>
          <w:szCs w:val="24"/>
        </w:rPr>
        <w:t>военно</w:t>
      </w:r>
      <w:proofErr w:type="spellEnd"/>
      <w:r w:rsidRPr="00E200B2">
        <w:rPr>
          <w:rFonts w:ascii="Times New Roman" w:hAnsi="Times New Roman" w:cs="Times New Roman"/>
          <w:color w:val="000000"/>
          <w:sz w:val="24"/>
          <w:szCs w:val="24"/>
        </w:rPr>
        <w:t xml:space="preserve"> – патриотического направления,  1- технического творчества, 2 социально – педагогического.</w:t>
      </w:r>
    </w:p>
    <w:p w:rsidR="00935AC2" w:rsidRPr="00E200B2" w:rsidRDefault="00935AC2" w:rsidP="0077078B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Количество детей, занятых в кружках по годам.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2701"/>
        <w:gridCol w:w="2571"/>
        <w:gridCol w:w="2569"/>
      </w:tblGrid>
      <w:tr w:rsidR="00935AC2" w:rsidRPr="00E200B2" w:rsidTr="00AA0B8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</w:tr>
      <w:tr w:rsidR="00935AC2" w:rsidRPr="00E200B2" w:rsidTr="00AA0B8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(43%)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278/41%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281/53%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2" w:rsidRPr="00E200B2" w:rsidRDefault="00935AC2" w:rsidP="0077078B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236/55%</w:t>
            </w:r>
          </w:p>
        </w:tc>
      </w:tr>
      <w:tr w:rsidR="00935AC2" w:rsidRPr="00E200B2" w:rsidTr="00AA0B8C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кружков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кружков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кружков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C2" w:rsidRPr="00E200B2" w:rsidRDefault="00935AC2" w:rsidP="0077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кружков</w:t>
            </w:r>
          </w:p>
        </w:tc>
      </w:tr>
    </w:tbl>
    <w:p w:rsidR="00935AC2" w:rsidRPr="00E200B2" w:rsidRDefault="00935AC2" w:rsidP="0077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9F" w:rsidRPr="00E200B2" w:rsidRDefault="00324B9F" w:rsidP="007707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E200B2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E200B2">
        <w:rPr>
          <w:rFonts w:ascii="Times New Roman" w:hAnsi="Times New Roman" w:cs="Times New Roman"/>
          <w:sz w:val="24"/>
          <w:szCs w:val="24"/>
        </w:rPr>
        <w:t xml:space="preserve"> образования включает основные виды деятельности:</w:t>
      </w:r>
    </w:p>
    <w:p w:rsidR="00324B9F" w:rsidRPr="00E200B2" w:rsidRDefault="00324B9F" w:rsidP="007707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интеллектуальное         –  работает   научное    общество     обучающихся    «Поиск»;  </w:t>
      </w:r>
    </w:p>
    <w:p w:rsidR="00324B9F" w:rsidRPr="00E200B2" w:rsidRDefault="00324B9F" w:rsidP="007707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проводятся интеллектуальные марафоны, предметные недели; реализуется программа «Одаренные дети»; </w:t>
      </w:r>
    </w:p>
    <w:p w:rsidR="00324B9F" w:rsidRPr="00E200B2" w:rsidRDefault="00324B9F" w:rsidP="007707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духовно-нравственное      и   военно-патриотическое  –     обучающиеся и учителя школы ежегодно     участвуют    в  районных и  областных   Чтениях имени маршала артиллерии В.И.Казакова,    проводится    месячник патриотического воспитания, осуществляется шефство над ветеранами Великой Отечественной войны.  </w:t>
      </w:r>
    </w:p>
    <w:p w:rsidR="00324B9F" w:rsidRPr="00E200B2" w:rsidRDefault="00324B9F" w:rsidP="007707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 художественное  –   работают кружки «Хор «Улыбка», «Техническое моделирование»</w:t>
      </w:r>
    </w:p>
    <w:p w:rsidR="00324B9F" w:rsidRPr="00E200B2" w:rsidRDefault="00324B9F" w:rsidP="007707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0B2">
        <w:rPr>
          <w:rFonts w:ascii="Times New Roman" w:hAnsi="Times New Roman" w:cs="Times New Roman"/>
          <w:sz w:val="24"/>
          <w:szCs w:val="24"/>
        </w:rPr>
        <w:t>физкультурно-спортивное</w:t>
      </w:r>
      <w:proofErr w:type="gramEnd"/>
      <w:r w:rsidRPr="00E200B2">
        <w:rPr>
          <w:rFonts w:ascii="Times New Roman" w:hAnsi="Times New Roman" w:cs="Times New Roman"/>
          <w:sz w:val="24"/>
          <w:szCs w:val="24"/>
        </w:rPr>
        <w:t xml:space="preserve"> – педагогами дополнительного образования, учителями физической культуры организуется работа в спортивных секциях: "Футбол", "Волейбол", ОФП, «Баскетбол», тренировка в тренажерном зале; </w:t>
      </w:r>
    </w:p>
    <w:p w:rsidR="00324B9F" w:rsidRPr="00E200B2" w:rsidRDefault="00324B9F" w:rsidP="007707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00B2">
        <w:rPr>
          <w:rFonts w:ascii="Times New Roman" w:hAnsi="Times New Roman" w:cs="Times New Roman"/>
          <w:sz w:val="24"/>
          <w:szCs w:val="24"/>
        </w:rPr>
        <w:t>туристко-краеведческое</w:t>
      </w:r>
      <w:proofErr w:type="spellEnd"/>
      <w:r w:rsidRPr="00E200B2">
        <w:rPr>
          <w:rFonts w:ascii="Times New Roman" w:hAnsi="Times New Roman" w:cs="Times New Roman"/>
          <w:sz w:val="24"/>
          <w:szCs w:val="24"/>
        </w:rPr>
        <w:t xml:space="preserve"> – работают кружки «Юный турист», «Спортивное ориентирование», «Эколог». </w:t>
      </w:r>
    </w:p>
    <w:p w:rsidR="00324B9F" w:rsidRPr="00E200B2" w:rsidRDefault="00324B9F" w:rsidP="007707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00B2">
        <w:rPr>
          <w:rFonts w:ascii="Times New Roman" w:hAnsi="Times New Roman" w:cs="Times New Roman"/>
          <w:sz w:val="24"/>
          <w:szCs w:val="24"/>
        </w:rPr>
        <w:t>социально-педагогическое</w:t>
      </w:r>
      <w:proofErr w:type="gramEnd"/>
      <w:r w:rsidRPr="00E200B2">
        <w:rPr>
          <w:rFonts w:ascii="Times New Roman" w:hAnsi="Times New Roman" w:cs="Times New Roman"/>
          <w:sz w:val="24"/>
          <w:szCs w:val="24"/>
        </w:rPr>
        <w:t xml:space="preserve"> – кружки «Разговор о правильном питании», «В мире занимательной математики».</w:t>
      </w:r>
    </w:p>
    <w:p w:rsidR="00324B9F" w:rsidRPr="00E200B2" w:rsidRDefault="00324B9F" w:rsidP="007707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Военно-патриотическое – «Патриот»</w:t>
      </w:r>
    </w:p>
    <w:p w:rsidR="00324B9F" w:rsidRPr="00E200B2" w:rsidRDefault="00324B9F" w:rsidP="0077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       Успешно  реализуется  в  школе    программа  посещения  музеев,  выставок,  театров,  экскурсий, синхронизированная с этапами образования. </w:t>
      </w:r>
    </w:p>
    <w:p w:rsidR="00935AC2" w:rsidRPr="0077078B" w:rsidRDefault="00324B9F" w:rsidP="0077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        Такая интеграция позволяет активизировать личностную составляющую обучения,  выявить предпочтения, склонности и способности детей, расширить и углубить знания. </w:t>
      </w:r>
    </w:p>
    <w:p w:rsidR="00B13682" w:rsidRDefault="00B13682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53B" w:rsidRDefault="00E1553B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3B" w:rsidRDefault="00E1553B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3B" w:rsidRDefault="00E1553B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3B" w:rsidRDefault="00E1553B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3B" w:rsidRDefault="00E1553B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3B" w:rsidRDefault="00E1553B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53B" w:rsidRPr="00E200B2" w:rsidRDefault="00E1553B" w:rsidP="0077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682" w:rsidRPr="00E200B2" w:rsidRDefault="00B13682" w:rsidP="007707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00B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2. Информационно-образовательная среда:</w:t>
      </w:r>
    </w:p>
    <w:p w:rsidR="00B13682" w:rsidRPr="00E200B2" w:rsidRDefault="00B13682" w:rsidP="007707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4"/>
        <w:gridCol w:w="2406"/>
        <w:gridCol w:w="1963"/>
        <w:gridCol w:w="1559"/>
        <w:gridCol w:w="1843"/>
      </w:tblGrid>
      <w:tr w:rsidR="00B13682" w:rsidRPr="00E200B2" w:rsidTr="00E1553B">
        <w:tc>
          <w:tcPr>
            <w:tcW w:w="4700" w:type="dxa"/>
            <w:gridSpan w:val="2"/>
            <w:vMerge w:val="restart"/>
            <w:vAlign w:val="center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Показатель</w:t>
            </w:r>
          </w:p>
        </w:tc>
        <w:tc>
          <w:tcPr>
            <w:tcW w:w="5365" w:type="dxa"/>
            <w:gridSpan w:val="3"/>
            <w:vAlign w:val="center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Фактический</w:t>
            </w: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показатель</w:t>
            </w:r>
          </w:p>
        </w:tc>
      </w:tr>
      <w:tr w:rsidR="00B13682" w:rsidRPr="00E200B2" w:rsidTr="00E1553B">
        <w:tc>
          <w:tcPr>
            <w:tcW w:w="4700" w:type="dxa"/>
            <w:gridSpan w:val="2"/>
            <w:vMerge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196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основное общее образование</w:t>
            </w:r>
          </w:p>
        </w:tc>
        <w:tc>
          <w:tcPr>
            <w:tcW w:w="184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среднее общее образование</w:t>
            </w:r>
          </w:p>
        </w:tc>
      </w:tr>
      <w:tr w:rsidR="00B13682" w:rsidRPr="00E200B2" w:rsidTr="00E1553B">
        <w:trPr>
          <w:trHeight w:val="1246"/>
        </w:trPr>
        <w:tc>
          <w:tcPr>
            <w:tcW w:w="2294" w:type="dxa"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E200B2">
              <w:rPr>
                <w:rStyle w:val="dash041e005f0431005f044b005f0447005f043d005f044b005f0439005f005fchar1char1"/>
                <w:bCs/>
              </w:rPr>
              <w:t>Наличия автоматизированных рабочих мест   педагогических работников:</w:t>
            </w:r>
          </w:p>
          <w:p w:rsidR="00B13682" w:rsidRPr="00E200B2" w:rsidRDefault="00B13682" w:rsidP="0077078B">
            <w:pPr>
              <w:pStyle w:val="3"/>
              <w:spacing w:after="0"/>
              <w:ind w:left="0" w:right="-91"/>
              <w:jc w:val="both"/>
              <w:rPr>
                <w:rStyle w:val="default005f005fchar1char1"/>
              </w:rPr>
            </w:pPr>
            <w:r w:rsidRPr="00E20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B13682" w:rsidRPr="00E200B2" w:rsidRDefault="00B13682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196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100% / 17%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56% / 12%</w:t>
            </w:r>
          </w:p>
        </w:tc>
        <w:tc>
          <w:tcPr>
            <w:tcW w:w="184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56% / 12%</w:t>
            </w:r>
          </w:p>
        </w:tc>
      </w:tr>
      <w:tr w:rsidR="00B13682" w:rsidRPr="00E200B2" w:rsidTr="00E1553B">
        <w:trPr>
          <w:trHeight w:val="262"/>
        </w:trPr>
        <w:tc>
          <w:tcPr>
            <w:tcW w:w="4700" w:type="dxa"/>
            <w:gridSpan w:val="2"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jc w:val="both"/>
              <w:rPr>
                <w:i/>
                <w:sz w:val="24"/>
                <w:szCs w:val="24"/>
              </w:rPr>
            </w:pPr>
            <w:r w:rsidRPr="00E200B2">
              <w:rPr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196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да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да</w:t>
            </w:r>
          </w:p>
        </w:tc>
        <w:tc>
          <w:tcPr>
            <w:tcW w:w="184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да</w:t>
            </w:r>
          </w:p>
        </w:tc>
      </w:tr>
      <w:tr w:rsidR="00B13682" w:rsidRPr="00E200B2" w:rsidTr="00E1553B">
        <w:trPr>
          <w:trHeight w:val="77"/>
        </w:trPr>
        <w:tc>
          <w:tcPr>
            <w:tcW w:w="4700" w:type="dxa"/>
            <w:gridSpan w:val="2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E200B2">
              <w:t xml:space="preserve"> Количество </w:t>
            </w:r>
            <w:proofErr w:type="gramStart"/>
            <w:r w:rsidRPr="00E200B2">
              <w:t>обучающихся</w:t>
            </w:r>
            <w:proofErr w:type="gramEnd"/>
            <w:r w:rsidRPr="00E200B2">
              <w:t xml:space="preserve"> на 1 компьютер </w:t>
            </w:r>
          </w:p>
        </w:tc>
        <w:tc>
          <w:tcPr>
            <w:tcW w:w="196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8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5</w:t>
            </w:r>
          </w:p>
        </w:tc>
        <w:tc>
          <w:tcPr>
            <w:tcW w:w="1843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i/>
              </w:rPr>
            </w:pPr>
            <w:r w:rsidRPr="00E200B2">
              <w:rPr>
                <w:i/>
              </w:rPr>
              <w:t>2</w:t>
            </w:r>
          </w:p>
        </w:tc>
      </w:tr>
    </w:tbl>
    <w:p w:rsidR="0077078B" w:rsidRPr="00E200B2" w:rsidRDefault="0077078B" w:rsidP="0077078B">
      <w:pPr>
        <w:pStyle w:val="1"/>
        <w:widowControl/>
        <w:ind w:left="0" w:firstLine="0"/>
        <w:jc w:val="left"/>
        <w:rPr>
          <w:rStyle w:val="dash041e005f0431005f044b005f0447005f043d005f044b005f0439005f005fchar1char1"/>
          <w:b/>
          <w:i/>
        </w:rPr>
      </w:pPr>
    </w:p>
    <w:p w:rsidR="00B13682" w:rsidRPr="00E200B2" w:rsidRDefault="00B13682" w:rsidP="0077078B">
      <w:pPr>
        <w:pStyle w:val="1"/>
        <w:widowControl/>
        <w:numPr>
          <w:ilvl w:val="0"/>
          <w:numId w:val="2"/>
        </w:numPr>
        <w:jc w:val="left"/>
        <w:rPr>
          <w:rStyle w:val="dash041e005f0431005f044b005f0447005f043d005f044b005f0439005f005fchar1char1"/>
          <w:b/>
          <w:i/>
        </w:rPr>
      </w:pPr>
      <w:r w:rsidRPr="00E200B2">
        <w:rPr>
          <w:rStyle w:val="dash041e005f0431005f044b005f0447005f043d005f044b005f0439005f005fchar1char1"/>
          <w:b/>
          <w:i/>
        </w:rPr>
        <w:t>Учебно-методическое и информационное обеспечение  реализации основных общеобразовательных программ:</w:t>
      </w:r>
    </w:p>
    <w:p w:rsidR="00B13682" w:rsidRPr="00E200B2" w:rsidRDefault="00B13682" w:rsidP="0077078B">
      <w:pPr>
        <w:pStyle w:val="1"/>
        <w:widowControl/>
        <w:ind w:firstLine="0"/>
        <w:jc w:val="left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977"/>
        <w:gridCol w:w="1559"/>
        <w:gridCol w:w="1559"/>
        <w:gridCol w:w="1701"/>
      </w:tblGrid>
      <w:tr w:rsidR="00B13682" w:rsidRPr="00E200B2" w:rsidTr="00E1553B">
        <w:tc>
          <w:tcPr>
            <w:tcW w:w="4962" w:type="dxa"/>
            <w:gridSpan w:val="2"/>
            <w:vMerge w:val="restart"/>
            <w:vAlign w:val="center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Показатель</w:t>
            </w:r>
          </w:p>
        </w:tc>
        <w:tc>
          <w:tcPr>
            <w:tcW w:w="4819" w:type="dxa"/>
            <w:gridSpan w:val="3"/>
            <w:vAlign w:val="center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Фактический</w:t>
            </w:r>
          </w:p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показатель</w:t>
            </w:r>
          </w:p>
        </w:tc>
      </w:tr>
      <w:tr w:rsidR="00B13682" w:rsidRPr="00E200B2" w:rsidTr="00E1553B">
        <w:tc>
          <w:tcPr>
            <w:tcW w:w="4962" w:type="dxa"/>
            <w:gridSpan w:val="2"/>
            <w:vMerge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основное общее образование</w:t>
            </w:r>
          </w:p>
        </w:tc>
        <w:tc>
          <w:tcPr>
            <w:tcW w:w="1701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  <w:rPr>
                <w:b/>
              </w:rPr>
            </w:pPr>
            <w:r w:rsidRPr="00E200B2">
              <w:rPr>
                <w:b/>
              </w:rPr>
              <w:t>среднее общее образование</w:t>
            </w:r>
          </w:p>
        </w:tc>
      </w:tr>
      <w:tr w:rsidR="00B13682" w:rsidRPr="00E200B2" w:rsidTr="00E1553B">
        <w:trPr>
          <w:trHeight w:val="1014"/>
        </w:trPr>
        <w:tc>
          <w:tcPr>
            <w:tcW w:w="1985" w:type="dxa"/>
            <w:vMerge w:val="restart"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sz w:val="24"/>
                <w:szCs w:val="24"/>
              </w:rPr>
            </w:pPr>
            <w:r w:rsidRPr="00E200B2">
              <w:rPr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rStyle w:val="default005f005fchar1char1"/>
              </w:rPr>
            </w:pPr>
            <w:r w:rsidRPr="00E200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13682" w:rsidRPr="00E200B2" w:rsidRDefault="00B13682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% обеспеченность учебниками по предметам учебного плана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701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</w:tr>
      <w:tr w:rsidR="00B13682" w:rsidRPr="00E200B2" w:rsidTr="00E1553B">
        <w:trPr>
          <w:trHeight w:val="845"/>
        </w:trPr>
        <w:tc>
          <w:tcPr>
            <w:tcW w:w="1985" w:type="dxa"/>
            <w:vMerge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13682" w:rsidRPr="00E200B2" w:rsidRDefault="00B13682" w:rsidP="0077078B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E200B2">
              <w:rPr>
                <w:rStyle w:val="dash041e005f0431005f044b005f0447005f043d005f044b005f0439005f005fchar1char1"/>
              </w:rPr>
              <w:t xml:space="preserve">- наличие </w:t>
            </w:r>
            <w:proofErr w:type="gramStart"/>
            <w:r w:rsidRPr="00E200B2">
              <w:rPr>
                <w:rStyle w:val="dash041e005f0431005f044b005f0447005f043d005f044b005f0439005f005fchar1char1"/>
              </w:rPr>
              <w:t>интерактивного</w:t>
            </w:r>
            <w:proofErr w:type="gramEnd"/>
            <w:r w:rsidRPr="00E200B2">
              <w:rPr>
                <w:rStyle w:val="dash041e005f0431005f044b005f0447005f043d005f044b005f0439005f005fchar1char1"/>
              </w:rPr>
              <w:t xml:space="preserve"> электронного </w:t>
            </w:r>
            <w:proofErr w:type="spellStart"/>
            <w:r w:rsidRPr="00E200B2">
              <w:rPr>
                <w:rStyle w:val="dash041e005f0431005f044b005f0447005f043d005f044b005f0439005f005fchar1char1"/>
              </w:rPr>
              <w:t>контента</w:t>
            </w:r>
            <w:proofErr w:type="spellEnd"/>
            <w:r w:rsidRPr="00E200B2">
              <w:rPr>
                <w:rStyle w:val="dash041e005f0431005f044b005f0447005f043d005f044b005f0439005f005fchar1char1"/>
              </w:rPr>
              <w:t xml:space="preserve"> по всем учебным предметам;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75%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27%</w:t>
            </w:r>
          </w:p>
        </w:tc>
        <w:tc>
          <w:tcPr>
            <w:tcW w:w="1701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27%</w:t>
            </w:r>
          </w:p>
        </w:tc>
      </w:tr>
      <w:tr w:rsidR="00B13682" w:rsidRPr="00E200B2" w:rsidTr="00E1553B">
        <w:trPr>
          <w:trHeight w:val="845"/>
        </w:trPr>
        <w:tc>
          <w:tcPr>
            <w:tcW w:w="1985" w:type="dxa"/>
            <w:vMerge/>
          </w:tcPr>
          <w:p w:rsidR="00B13682" w:rsidRPr="00E200B2" w:rsidRDefault="00B13682" w:rsidP="0077078B">
            <w:pPr>
              <w:pStyle w:val="3"/>
              <w:spacing w:after="0"/>
              <w:ind w:left="0" w:right="-91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13682" w:rsidRPr="00E200B2" w:rsidRDefault="00B13682" w:rsidP="0077078B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E200B2">
              <w:rPr>
                <w:rStyle w:val="dash041e005f0431005f044b005f0447005f043d005f044b005f0439005f005fchar1char1"/>
              </w:rPr>
              <w:t>- 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559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  <w:tc>
          <w:tcPr>
            <w:tcW w:w="1701" w:type="dxa"/>
          </w:tcPr>
          <w:p w:rsidR="00B13682" w:rsidRPr="00E200B2" w:rsidRDefault="00B13682" w:rsidP="0077078B">
            <w:pPr>
              <w:pStyle w:val="1"/>
              <w:widowControl/>
              <w:shd w:val="clear" w:color="auto" w:fill="auto"/>
              <w:ind w:left="0" w:firstLine="0"/>
              <w:jc w:val="center"/>
            </w:pPr>
            <w:r w:rsidRPr="00E200B2">
              <w:t>100%</w:t>
            </w:r>
          </w:p>
        </w:tc>
      </w:tr>
    </w:tbl>
    <w:p w:rsidR="005E30AE" w:rsidRPr="00E200B2" w:rsidRDefault="005E30AE" w:rsidP="0077078B">
      <w:pPr>
        <w:pStyle w:val="1"/>
        <w:widowControl/>
        <w:ind w:left="0" w:firstLine="0"/>
        <w:jc w:val="left"/>
        <w:rPr>
          <w:b/>
          <w:i/>
        </w:rPr>
      </w:pPr>
    </w:p>
    <w:p w:rsidR="00B13682" w:rsidRDefault="00B13682" w:rsidP="0077078B">
      <w:pPr>
        <w:pStyle w:val="1"/>
        <w:widowControl/>
        <w:numPr>
          <w:ilvl w:val="0"/>
          <w:numId w:val="2"/>
        </w:numPr>
        <w:jc w:val="left"/>
        <w:rPr>
          <w:b/>
          <w:i/>
        </w:rPr>
      </w:pPr>
      <w:r w:rsidRPr="00E200B2">
        <w:rPr>
          <w:b/>
          <w:i/>
        </w:rPr>
        <w:t>Качество подготовки обучающихся и выпускников:</w:t>
      </w:r>
    </w:p>
    <w:p w:rsidR="005E30AE" w:rsidRPr="00E200B2" w:rsidRDefault="005E30AE" w:rsidP="00E1553B">
      <w:pPr>
        <w:pStyle w:val="1"/>
        <w:widowControl/>
        <w:ind w:left="0" w:firstLine="0"/>
        <w:jc w:val="left"/>
        <w:rPr>
          <w:b/>
          <w:i/>
        </w:rPr>
      </w:pPr>
    </w:p>
    <w:tbl>
      <w:tblPr>
        <w:tblW w:w="4683" w:type="pct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3810"/>
        <w:gridCol w:w="2942"/>
      </w:tblGrid>
      <w:tr w:rsidR="00B13682" w:rsidRPr="00E200B2" w:rsidTr="005E30AE">
        <w:trPr>
          <w:jc w:val="center"/>
        </w:trPr>
        <w:tc>
          <w:tcPr>
            <w:tcW w:w="3429" w:type="pct"/>
            <w:gridSpan w:val="2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200B2">
              <w:rPr>
                <w:b/>
                <w:szCs w:val="24"/>
              </w:rPr>
              <w:t>Показатель</w:t>
            </w: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E200B2">
              <w:rPr>
                <w:b/>
                <w:szCs w:val="24"/>
              </w:rPr>
              <w:t>Фактический показатель</w:t>
            </w:r>
          </w:p>
        </w:tc>
      </w:tr>
      <w:tr w:rsidR="00B13682" w:rsidRPr="00E200B2" w:rsidTr="005E30AE">
        <w:trPr>
          <w:trHeight w:val="229"/>
          <w:jc w:val="center"/>
        </w:trPr>
        <w:tc>
          <w:tcPr>
            <w:tcW w:w="1394" w:type="pct"/>
            <w:vMerge w:val="restar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Результаты успеваемости </w:t>
            </w:r>
            <w:proofErr w:type="gramStart"/>
            <w:r w:rsidRPr="00E200B2">
              <w:rPr>
                <w:szCs w:val="24"/>
              </w:rPr>
              <w:t>в</w:t>
            </w:r>
            <w:proofErr w:type="gramEnd"/>
            <w:r w:rsidRPr="00E200B2">
              <w:rPr>
                <w:szCs w:val="24"/>
              </w:rPr>
              <w:t xml:space="preserve"> % (от до):</w:t>
            </w: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>- начальной школы (за 3 года)</w:t>
            </w: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100%</w:t>
            </w:r>
          </w:p>
        </w:tc>
      </w:tr>
      <w:tr w:rsidR="00B13682" w:rsidRPr="00E200B2" w:rsidTr="005E30AE">
        <w:trPr>
          <w:trHeight w:val="374"/>
          <w:jc w:val="center"/>
        </w:trPr>
        <w:tc>
          <w:tcPr>
            <w:tcW w:w="1394" w:type="pct"/>
            <w:vMerge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>- основной школы (за 3 года)</w:t>
            </w:r>
          </w:p>
        </w:tc>
        <w:tc>
          <w:tcPr>
            <w:tcW w:w="1571" w:type="pct"/>
          </w:tcPr>
          <w:p w:rsidR="00B13682" w:rsidRPr="00E200B2" w:rsidRDefault="00B13682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3682" w:rsidRPr="00E200B2" w:rsidTr="005E30AE">
        <w:trPr>
          <w:trHeight w:val="408"/>
          <w:jc w:val="center"/>
        </w:trPr>
        <w:tc>
          <w:tcPr>
            <w:tcW w:w="1394" w:type="pct"/>
            <w:vMerge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>- средней школы (за 3 года)</w:t>
            </w:r>
          </w:p>
        </w:tc>
        <w:tc>
          <w:tcPr>
            <w:tcW w:w="1571" w:type="pct"/>
          </w:tcPr>
          <w:p w:rsidR="00B13682" w:rsidRPr="00E200B2" w:rsidRDefault="00B13682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3682" w:rsidRPr="00E200B2" w:rsidTr="005E30AE">
        <w:trPr>
          <w:jc w:val="center"/>
        </w:trPr>
        <w:tc>
          <w:tcPr>
            <w:tcW w:w="1394" w:type="pct"/>
            <w:vMerge w:val="restar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Средний балл ГИА: </w:t>
            </w: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>- по алгебре и математике в 9 классах  в 2011/2012/2013 годах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2011г.-3,7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2012г.-3,5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2013г.-4,0</w:t>
            </w:r>
          </w:p>
        </w:tc>
      </w:tr>
      <w:tr w:rsidR="00B13682" w:rsidRPr="00E200B2" w:rsidTr="005E30AE">
        <w:trPr>
          <w:jc w:val="center"/>
        </w:trPr>
        <w:tc>
          <w:tcPr>
            <w:tcW w:w="1394" w:type="pct"/>
            <w:vMerge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- по русскому языку в 9 классах  в  2011/2012/2013 годах 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2011г.-3,5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2012г.-3,8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2013г.-3,8</w:t>
            </w:r>
          </w:p>
        </w:tc>
      </w:tr>
      <w:tr w:rsidR="00B13682" w:rsidRPr="00E200B2" w:rsidTr="005E30AE">
        <w:trPr>
          <w:jc w:val="center"/>
        </w:trPr>
        <w:tc>
          <w:tcPr>
            <w:tcW w:w="1394" w:type="pct"/>
            <w:vMerge w:val="restar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Средний балл ЕГЭ: </w:t>
            </w: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-  по математике в 11 классах в 2011/2012/2013 годах 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2011г.-43,6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2012г.-42,0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2013г.-43,0</w:t>
            </w:r>
          </w:p>
        </w:tc>
      </w:tr>
      <w:tr w:rsidR="00B13682" w:rsidRPr="00E200B2" w:rsidTr="005E30AE">
        <w:trPr>
          <w:jc w:val="center"/>
        </w:trPr>
        <w:tc>
          <w:tcPr>
            <w:tcW w:w="1394" w:type="pct"/>
            <w:vMerge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>- по русскому языку в 11 классах 2011/2012/2013  годах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2011г.-56,8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2012г.-59,0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2013г.-61,5</w:t>
            </w:r>
          </w:p>
        </w:tc>
      </w:tr>
      <w:tr w:rsidR="00B13682" w:rsidRPr="00E200B2" w:rsidTr="005E30AE">
        <w:trPr>
          <w:jc w:val="center"/>
        </w:trPr>
        <w:tc>
          <w:tcPr>
            <w:tcW w:w="1394" w:type="pct"/>
          </w:tcPr>
          <w:p w:rsidR="00B13682" w:rsidRPr="00E200B2" w:rsidRDefault="00B13682" w:rsidP="0077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выпускников 11 классов, выбравших для сдачи экзаменов по выбору предметы, изучаемые на </w:t>
            </w:r>
            <w:proofErr w:type="gramStart"/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профильном</w:t>
            </w:r>
            <w:proofErr w:type="gramEnd"/>
            <w:r w:rsidRPr="00E200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уровнях (за 3 последних года).</w:t>
            </w: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  <w:lang w:eastAsia="en-US"/>
              </w:rPr>
              <w:t>Доля</w:t>
            </w:r>
            <w:proofErr w:type="gramStart"/>
            <w:r w:rsidRPr="00E200B2">
              <w:rPr>
                <w:szCs w:val="24"/>
                <w:lang w:eastAsia="en-US"/>
              </w:rPr>
              <w:t xml:space="preserve"> (%) </w:t>
            </w:r>
            <w:proofErr w:type="gramEnd"/>
            <w:r w:rsidRPr="00E200B2">
              <w:rPr>
                <w:szCs w:val="24"/>
                <w:lang w:eastAsia="en-US"/>
              </w:rPr>
              <w:t>выпускников 11 классов, выбравших для сдачи экзаменов по выбору предметы, изучаемые на профильном уровнях, от общего количества выпускников, изучаемых данные предметы на профильном уровнях</w:t>
            </w: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2011г.- информационно-технологический профиль -5 чел. (31%)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2012г.-</w:t>
            </w:r>
            <w:r w:rsidRPr="00E200B2">
              <w:rPr>
                <w:szCs w:val="24"/>
                <w:u w:val="single"/>
              </w:rPr>
              <w:t xml:space="preserve"> </w:t>
            </w:r>
            <w:r w:rsidRPr="00E200B2">
              <w:rPr>
                <w:szCs w:val="24"/>
              </w:rPr>
              <w:t xml:space="preserve">естественно-математический профиль 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(без дополнительной специализации)-23 чел. (96%)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2013г. - социально-экономический профиль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(специализация- экономика) - 16 чел.(94%)</w:t>
            </w:r>
          </w:p>
        </w:tc>
      </w:tr>
      <w:tr w:rsidR="00B13682" w:rsidRPr="00E200B2" w:rsidTr="005E30AE">
        <w:trPr>
          <w:jc w:val="center"/>
        </w:trPr>
        <w:tc>
          <w:tcPr>
            <w:tcW w:w="1394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  <w:lang w:eastAsia="en-US"/>
              </w:rPr>
              <w:t xml:space="preserve">Результаты ЕГЭ обучающихся 11-х классов по профильным предметам </w:t>
            </w:r>
          </w:p>
        </w:tc>
        <w:tc>
          <w:tcPr>
            <w:tcW w:w="2035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E200B2">
              <w:rPr>
                <w:szCs w:val="24"/>
              </w:rPr>
              <w:t xml:space="preserve"> в 2011/2012/2013 годах </w:t>
            </w:r>
          </w:p>
        </w:tc>
        <w:tc>
          <w:tcPr>
            <w:tcW w:w="1571" w:type="pct"/>
          </w:tcPr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2011г: информатика-61,5; физика-44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2012г: физика-47; биология- 55; химия – 64,2</w:t>
            </w: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</w:p>
          <w:p w:rsidR="00B13682" w:rsidRPr="00E200B2" w:rsidRDefault="00B13682" w:rsidP="0077078B">
            <w:pPr>
              <w:pStyle w:val="a3"/>
              <w:tabs>
                <w:tab w:val="clear" w:pos="4153"/>
                <w:tab w:val="left" w:pos="6480"/>
              </w:tabs>
              <w:ind w:firstLine="0"/>
              <w:jc w:val="left"/>
              <w:rPr>
                <w:szCs w:val="24"/>
              </w:rPr>
            </w:pPr>
            <w:r w:rsidRPr="00E200B2">
              <w:rPr>
                <w:szCs w:val="24"/>
              </w:rPr>
              <w:t>2013г.: обществознание-65</w:t>
            </w:r>
          </w:p>
        </w:tc>
      </w:tr>
    </w:tbl>
    <w:p w:rsidR="00F95242" w:rsidRPr="00E200B2" w:rsidRDefault="00F95242" w:rsidP="0077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AC2" w:rsidRPr="00E200B2" w:rsidRDefault="00935AC2" w:rsidP="00770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00B2">
        <w:rPr>
          <w:rFonts w:ascii="Times New Roman" w:hAnsi="Times New Roman" w:cs="Times New Roman"/>
          <w:sz w:val="24"/>
          <w:szCs w:val="24"/>
          <w:u w:val="single"/>
        </w:rPr>
        <w:t xml:space="preserve">Численность </w:t>
      </w:r>
      <w:proofErr w:type="gramStart"/>
      <w:r w:rsidRPr="00E200B2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E200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5AC2" w:rsidRDefault="00935AC2" w:rsidP="00770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Численность обучающихся в 2013-2014 – 659 человек. В начальной школе функционируют 11 классов-комплектов, на 2-й ступени- 11 классов-комплектов, на 3-й ступени -5 классов-комплектов и в специальных (коррекционных) классах 8 вида-9 классов-комплектов. В 36 классах-комплектах обучается:   </w:t>
      </w:r>
    </w:p>
    <w:p w:rsidR="005E30AE" w:rsidRPr="00E200B2" w:rsidRDefault="005E30AE" w:rsidP="00770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99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086"/>
        <w:gridCol w:w="1559"/>
        <w:gridCol w:w="1559"/>
        <w:gridCol w:w="2126"/>
      </w:tblGrid>
      <w:tr w:rsidR="005E30AE" w:rsidRPr="00E200B2" w:rsidTr="005E30AE">
        <w:trPr>
          <w:cantSplit/>
          <w:trHeight w:val="35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935AC2" w:rsidRPr="00E200B2" w:rsidRDefault="00935AC2" w:rsidP="005E30A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E200B2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Годы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935AC2" w:rsidRPr="00E200B2" w:rsidRDefault="00935AC2" w:rsidP="005E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2010-2011уч</w:t>
            </w:r>
            <w:proofErr w:type="gramStart"/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</w:tcPr>
          <w:p w:rsidR="00935AC2" w:rsidRPr="00E200B2" w:rsidRDefault="00935AC2" w:rsidP="005E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 xml:space="preserve">2011-201 </w:t>
            </w:r>
            <w:proofErr w:type="spellStart"/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</w:tcPr>
          <w:p w:rsidR="00935AC2" w:rsidRPr="00E200B2" w:rsidRDefault="00935AC2" w:rsidP="005E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2012-2013.г.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BF8F"/>
          </w:tcPr>
          <w:p w:rsidR="00935AC2" w:rsidRPr="00E200B2" w:rsidRDefault="00935AC2" w:rsidP="005E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2013-2014г.</w:t>
            </w:r>
          </w:p>
        </w:tc>
      </w:tr>
      <w:tr w:rsidR="00935AC2" w:rsidRPr="00E200B2" w:rsidTr="005E30AE">
        <w:trPr>
          <w:trHeight w:val="211"/>
        </w:trPr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35AC2" w:rsidRPr="00E200B2" w:rsidRDefault="00935AC2" w:rsidP="005E3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ступеням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935AC2" w:rsidRPr="00E200B2" w:rsidRDefault="00935AC2" w:rsidP="005E3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C2" w:rsidRPr="00E200B2" w:rsidTr="005E30AE">
        <w:trPr>
          <w:trHeight w:val="28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1—4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35AC2" w:rsidRPr="00E200B2" w:rsidTr="005E30AE">
        <w:trPr>
          <w:trHeight w:val="21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5—9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935AC2" w:rsidRPr="00E200B2" w:rsidTr="005E30AE">
        <w:trPr>
          <w:trHeight w:val="15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10—11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35AC2" w:rsidRPr="00E200B2" w:rsidTr="005E30AE">
        <w:trPr>
          <w:trHeight w:val="15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  <w:proofErr w:type="gramEnd"/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(коррекционные) классах 8 вида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35AC2" w:rsidRPr="00E200B2" w:rsidTr="005E30AE">
        <w:trPr>
          <w:trHeight w:val="211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школе всего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AC2" w:rsidRPr="00E200B2" w:rsidRDefault="00935AC2" w:rsidP="005E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</w:tbl>
    <w:p w:rsidR="00935AC2" w:rsidRPr="00E200B2" w:rsidRDefault="00935AC2" w:rsidP="0077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9F" w:rsidRPr="00E200B2" w:rsidRDefault="00324B9F" w:rsidP="0077078B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E200B2">
        <w:rPr>
          <w:sz w:val="24"/>
          <w:szCs w:val="24"/>
        </w:rPr>
        <w:lastRenderedPageBreak/>
        <w:t>Обучение в 1 классах осуществляется по графику пятидневной рабочей недели с двумя выходными днями, в одну смену. Продолжительность урока в 1-ом полугодии 35 мин., во втором 45 мин.</w:t>
      </w:r>
    </w:p>
    <w:p w:rsidR="00324B9F" w:rsidRPr="00E200B2" w:rsidRDefault="00324B9F" w:rsidP="0077078B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Обучение в 2- 11 классах осуществляется по графику шестидневной рабочей недели с одним выходными днями, в одну смену. Продолжительность академического часа – 45 мин. Продолжительность академического часа в специальных (коррекционных) классах 8 вида: 1 класс- 35 мин, 2-9 классы – 40 мин. Во всех классах на каждом уроке проводится физкультурная пауза.</w:t>
      </w:r>
    </w:p>
    <w:p w:rsidR="00324B9F" w:rsidRPr="00E200B2" w:rsidRDefault="00324B9F" w:rsidP="0077078B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E200B2">
        <w:rPr>
          <w:sz w:val="24"/>
          <w:szCs w:val="24"/>
        </w:rPr>
        <w:t>Наполняемость классов и групп продленного дня устанавливается в количестве 25 обучающихся.</w:t>
      </w:r>
    </w:p>
    <w:p w:rsidR="00324B9F" w:rsidRPr="00E200B2" w:rsidRDefault="00324B9F" w:rsidP="0077078B">
      <w:pPr>
        <w:pStyle w:val="11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E200B2">
        <w:rPr>
          <w:sz w:val="24"/>
          <w:szCs w:val="24"/>
        </w:rPr>
        <w:t xml:space="preserve">При проведении занятий по иностранному языку в 2-11 классах и трудовому обучению в 5-11 классах, классы делятся на 2 группы при наполняемости 25 человек. </w:t>
      </w:r>
    </w:p>
    <w:p w:rsidR="00324B9F" w:rsidRPr="00E200B2" w:rsidRDefault="00324B9F" w:rsidP="0077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>Режим и условия обучения в школе организованы в соответствии с санитарными нормами и правилами. Учтены гигиенические требования при составлении расписания.</w:t>
      </w:r>
    </w:p>
    <w:p w:rsidR="00324B9F" w:rsidRPr="00E200B2" w:rsidRDefault="00324B9F" w:rsidP="0077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Школа осуществляет обучение детей с ограниченными возможностями здоровья по программам специальной (коррекционной) школы </w:t>
      </w:r>
      <w:r w:rsidRPr="00E200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200B2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324B9F" w:rsidRPr="00E200B2" w:rsidRDefault="00324B9F" w:rsidP="0077078B">
      <w:pPr>
        <w:pStyle w:val="a6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0B2">
        <w:rPr>
          <w:rFonts w:ascii="Times New Roman" w:hAnsi="Times New Roman" w:cs="Times New Roman"/>
          <w:sz w:val="24"/>
          <w:szCs w:val="24"/>
        </w:rPr>
        <w:t xml:space="preserve">В классы для детей с ограниченными возможностями здоровья по программе специальной (коррекционной) школы </w:t>
      </w:r>
      <w:r w:rsidRPr="00E200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200B2">
        <w:rPr>
          <w:rFonts w:ascii="Times New Roman" w:hAnsi="Times New Roman" w:cs="Times New Roman"/>
          <w:sz w:val="24"/>
          <w:szCs w:val="24"/>
        </w:rPr>
        <w:t xml:space="preserve"> вида принимаются дети в возрасте 7-8 лет (старше в порядке исключения). Предельная наполняемость класса- комплекта до 12 человек. В класс-комплект могут объединяться </w:t>
      </w:r>
      <w:proofErr w:type="gramStart"/>
      <w:r w:rsidRPr="00E200B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200B2">
        <w:rPr>
          <w:rFonts w:ascii="Times New Roman" w:hAnsi="Times New Roman" w:cs="Times New Roman"/>
          <w:sz w:val="24"/>
          <w:szCs w:val="24"/>
        </w:rPr>
        <w:t xml:space="preserve"> 1/3 классов,  2/4 классов.</w:t>
      </w:r>
    </w:p>
    <w:p w:rsidR="00324B9F" w:rsidRPr="00E200B2" w:rsidRDefault="00324B9F" w:rsidP="00324B9F">
      <w:pPr>
        <w:pStyle w:val="a6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4B9F" w:rsidRDefault="00324B9F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AE" w:rsidRDefault="005E30AE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3B" w:rsidRDefault="00E1553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Pr="00E1553B" w:rsidRDefault="0077078B" w:rsidP="00770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показателей деятельности, подлежащие </w:t>
      </w:r>
      <w:proofErr w:type="spellStart"/>
      <w:r w:rsidRPr="00E1553B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E1553B">
        <w:rPr>
          <w:rFonts w:ascii="Times New Roman" w:hAnsi="Times New Roman" w:cs="Times New Roman"/>
          <w:b/>
          <w:sz w:val="28"/>
          <w:szCs w:val="28"/>
        </w:rPr>
        <w:t>.</w:t>
      </w:r>
    </w:p>
    <w:p w:rsidR="0077078B" w:rsidRDefault="0077078B" w:rsidP="0077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846"/>
        <w:gridCol w:w="4932"/>
        <w:gridCol w:w="3828"/>
      </w:tblGrid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F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7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3828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30AE" w:rsidRPr="008A7FA5" w:rsidTr="000D7ADF">
        <w:tc>
          <w:tcPr>
            <w:tcW w:w="9606" w:type="dxa"/>
            <w:gridSpan w:val="3"/>
          </w:tcPr>
          <w:p w:rsidR="005E30AE" w:rsidRPr="008A7FA5" w:rsidRDefault="005E30AE" w:rsidP="00B3785D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FA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общеобразовательной организации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лицензии (орган, выдавший лицензию; номер лицензии, серия, номер </w:t>
            </w:r>
            <w:proofErr w:type="spell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бланка</w:t>
            </w: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ачало</w:t>
            </w:r>
            <w:proofErr w:type="spell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действия; окончание периода действия)</w:t>
            </w:r>
          </w:p>
        </w:tc>
        <w:tc>
          <w:tcPr>
            <w:tcW w:w="3828" w:type="dxa"/>
          </w:tcPr>
          <w:p w:rsidR="005E30AE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Лицензирующий орган- Министерство образования Нижегородской области;</w:t>
            </w:r>
          </w:p>
          <w:p w:rsidR="00B3785D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 58 от 25 февраля 2014г. выдана на осуществление образовательной деятельности</w:t>
            </w:r>
          </w:p>
          <w:p w:rsidR="000D7ADF" w:rsidRPr="008A7FA5" w:rsidRDefault="000D7ADF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52Л01 №0001524, бессрочная.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 (орган, выдавший свидетельство,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3828" w:type="dxa"/>
          </w:tcPr>
          <w:p w:rsidR="005E30AE" w:rsidRPr="008A7FA5" w:rsidRDefault="00E1553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пройдена в 2014г.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обучающихся (чел.)</w:t>
            </w:r>
          </w:p>
        </w:tc>
        <w:tc>
          <w:tcPr>
            <w:tcW w:w="3828" w:type="dxa"/>
          </w:tcPr>
          <w:p w:rsidR="005E30AE" w:rsidRPr="008A7FA5" w:rsidRDefault="000D7ADF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</w:t>
            </w:r>
          </w:p>
        </w:tc>
        <w:tc>
          <w:tcPr>
            <w:tcW w:w="3828" w:type="dxa"/>
          </w:tcPr>
          <w:p w:rsidR="005E30AE" w:rsidRDefault="000D7ADF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0D7ADF" w:rsidRDefault="000D7ADF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D7ADF" w:rsidRDefault="000D7ADF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0D7ADF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адаптированная образовательная программа</w:t>
            </w:r>
          </w:p>
          <w:p w:rsidR="000D7ADF" w:rsidRPr="008A7FA5" w:rsidRDefault="000D7ADF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 по каждой реализуемой общеобразовательной программе (чел./%):</w:t>
            </w:r>
          </w:p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-начального общего образования</w:t>
            </w:r>
          </w:p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-основного общего образования</w:t>
            </w:r>
          </w:p>
          <w:p w:rsidR="005E30AE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-среднего общего образования</w:t>
            </w:r>
          </w:p>
          <w:p w:rsidR="0053330D" w:rsidRPr="0053330D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адаптированная образовательная программа</w:t>
            </w:r>
          </w:p>
        </w:tc>
        <w:tc>
          <w:tcPr>
            <w:tcW w:w="3828" w:type="dxa"/>
          </w:tcPr>
          <w:p w:rsidR="005E30AE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0D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0D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0D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(39%)</w:t>
            </w:r>
          </w:p>
          <w:p w:rsidR="0053330D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 (36%)</w:t>
            </w:r>
          </w:p>
          <w:p w:rsidR="0053330D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(17%)</w:t>
            </w:r>
          </w:p>
          <w:p w:rsidR="0053330D" w:rsidRPr="008A7FA5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(8%)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 по программам углубленного изучения отдельных предметов (чел./%)</w:t>
            </w:r>
          </w:p>
        </w:tc>
        <w:tc>
          <w:tcPr>
            <w:tcW w:w="3828" w:type="dxa"/>
          </w:tcPr>
          <w:p w:rsidR="005E30AE" w:rsidRPr="008A7FA5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 по программам профильного обучения (чел./%)</w:t>
            </w:r>
          </w:p>
        </w:tc>
        <w:tc>
          <w:tcPr>
            <w:tcW w:w="3828" w:type="dxa"/>
          </w:tcPr>
          <w:p w:rsidR="005E30AE" w:rsidRPr="008A7FA5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63/61%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B3785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 (чел./%)</w:t>
            </w:r>
          </w:p>
        </w:tc>
        <w:tc>
          <w:tcPr>
            <w:tcW w:w="3828" w:type="dxa"/>
          </w:tcPr>
          <w:p w:rsidR="005E30AE" w:rsidRPr="008A7FA5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9606" w:type="dxa"/>
            <w:gridSpan w:val="3"/>
          </w:tcPr>
          <w:p w:rsidR="005E30AE" w:rsidRPr="008A7FA5" w:rsidRDefault="005E30AE" w:rsidP="00B3785D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8A7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760" w:type="dxa"/>
            <w:gridSpan w:val="2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</w:t>
            </w: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828" w:type="dxa"/>
          </w:tcPr>
          <w:p w:rsidR="005E30AE" w:rsidRPr="008A7FA5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обучающихся, успевающих на «4» и «5» (чел./%)</w:t>
            </w:r>
          </w:p>
        </w:tc>
        <w:tc>
          <w:tcPr>
            <w:tcW w:w="3828" w:type="dxa"/>
          </w:tcPr>
          <w:p w:rsidR="005E30AE" w:rsidRPr="008A7FA5" w:rsidRDefault="005333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214/40%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60" w:type="dxa"/>
            <w:gridSpan w:val="2"/>
          </w:tcPr>
          <w:p w:rsidR="005E30AE" w:rsidRPr="008A7FA5" w:rsidRDefault="005E30AE" w:rsidP="004C22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по обязательным предметам: средний балл </w:t>
            </w:r>
            <w:r w:rsidR="004C220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класс- математика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класс- математика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класс- русский язык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60" w:type="dxa"/>
            <w:gridSpan w:val="2"/>
          </w:tcPr>
          <w:p w:rsidR="005E30AE" w:rsidRPr="008A7FA5" w:rsidRDefault="005E30AE" w:rsidP="004C22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</w:t>
            </w:r>
            <w:r w:rsidR="004C220D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 язык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класс- математика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класс- математика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класс- русский язык (балл.)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8A7FA5"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0" w:type="dxa"/>
            <w:gridSpan w:val="2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 (чел./%)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 (чел./%)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32" w:type="dxa"/>
          </w:tcPr>
          <w:p w:rsidR="005E30AE" w:rsidRPr="008A7FA5" w:rsidRDefault="005E30AE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выпускников медалистов (чел./%)</w:t>
            </w:r>
          </w:p>
        </w:tc>
        <w:tc>
          <w:tcPr>
            <w:tcW w:w="3828" w:type="dxa"/>
          </w:tcPr>
          <w:p w:rsidR="005E30AE" w:rsidRPr="008A7FA5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60" w:type="dxa"/>
            <w:gridSpan w:val="2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  <w:p w:rsidR="008A7FA5" w:rsidRPr="008A7FA5" w:rsidRDefault="008A7FA5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принявших участие в различных </w:t>
            </w:r>
          </w:p>
          <w:p w:rsidR="005E30AE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, смотрах, конкурсах (чел./%)</w:t>
            </w:r>
          </w:p>
        </w:tc>
        <w:tc>
          <w:tcPr>
            <w:tcW w:w="3828" w:type="dxa"/>
          </w:tcPr>
          <w:p w:rsidR="005E30AE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6/11%</w:t>
            </w:r>
          </w:p>
        </w:tc>
      </w:tr>
      <w:tr w:rsidR="005E30AE" w:rsidRPr="008A7FA5" w:rsidTr="000D7ADF">
        <w:tc>
          <w:tcPr>
            <w:tcW w:w="846" w:type="dxa"/>
          </w:tcPr>
          <w:p w:rsidR="005E30AE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 победителей и призеров олимпиад, смотров, конкурсов, из них:</w:t>
            </w:r>
          </w:p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-регионального уровня</w:t>
            </w:r>
          </w:p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-федерального уровня</w:t>
            </w:r>
          </w:p>
          <w:p w:rsidR="005E30AE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-международного уровня</w:t>
            </w:r>
          </w:p>
        </w:tc>
        <w:tc>
          <w:tcPr>
            <w:tcW w:w="3828" w:type="dxa"/>
          </w:tcPr>
          <w:p w:rsidR="005E30AE" w:rsidRDefault="005E30AE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0D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0" w:rsidRDefault="00746C00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00" w:rsidRDefault="00746C00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10/2%</w:t>
            </w:r>
          </w:p>
          <w:p w:rsidR="004C220D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0D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A5" w:rsidRPr="008A7FA5" w:rsidTr="000D7ADF">
        <w:tc>
          <w:tcPr>
            <w:tcW w:w="9606" w:type="dxa"/>
            <w:gridSpan w:val="3"/>
          </w:tcPr>
          <w:p w:rsidR="008A7FA5" w:rsidRPr="008A7FA5" w:rsidRDefault="008A7FA5" w:rsidP="00B378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Кадровое обеспечение учебного процесса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 (чел.)</w:t>
            </w:r>
          </w:p>
        </w:tc>
        <w:tc>
          <w:tcPr>
            <w:tcW w:w="3828" w:type="dxa"/>
          </w:tcPr>
          <w:p w:rsidR="008A7FA5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работников, имеющих высшее </w:t>
            </w:r>
          </w:p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(чел./%), из них:</w:t>
            </w:r>
          </w:p>
        </w:tc>
        <w:tc>
          <w:tcPr>
            <w:tcW w:w="3828" w:type="dxa"/>
          </w:tcPr>
          <w:p w:rsidR="008A7FA5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64/94%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непедагогическое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3828" w:type="dxa"/>
          </w:tcPr>
          <w:p w:rsidR="008A7FA5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1/1,5%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 (чел./%), из них</w:t>
            </w:r>
          </w:p>
        </w:tc>
        <w:tc>
          <w:tcPr>
            <w:tcW w:w="3828" w:type="dxa"/>
          </w:tcPr>
          <w:p w:rsidR="008A7FA5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 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(чел./%)</w:t>
            </w:r>
          </w:p>
        </w:tc>
        <w:tc>
          <w:tcPr>
            <w:tcW w:w="3828" w:type="dxa"/>
          </w:tcPr>
          <w:p w:rsidR="008A7FA5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 (чел./%), из них:</w:t>
            </w:r>
          </w:p>
        </w:tc>
        <w:tc>
          <w:tcPr>
            <w:tcW w:w="3828" w:type="dxa"/>
          </w:tcPr>
          <w:p w:rsidR="004C220D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A5" w:rsidRPr="008A7FA5" w:rsidRDefault="004C220D" w:rsidP="004C220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40/58%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3828" w:type="dxa"/>
          </w:tcPr>
          <w:p w:rsidR="008A7FA5" w:rsidRPr="004C220D" w:rsidRDefault="004C220D" w:rsidP="004C220D">
            <w:pPr>
              <w:rPr>
                <w:rFonts w:ascii="Times New Roman" w:hAnsi="Times New Roman" w:cs="Times New Roman"/>
                <w:sz w:val="24"/>
              </w:rPr>
            </w:pPr>
            <w:r w:rsidRPr="004C220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4C220D">
              <w:rPr>
                <w:rFonts w:ascii="Times New Roman" w:hAnsi="Times New Roman" w:cs="Times New Roman"/>
                <w:sz w:val="24"/>
              </w:rPr>
              <w:t>6%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(чел./%)</w:t>
            </w:r>
          </w:p>
        </w:tc>
        <w:tc>
          <w:tcPr>
            <w:tcW w:w="3828" w:type="dxa"/>
          </w:tcPr>
          <w:p w:rsidR="008A7FA5" w:rsidRPr="008A7FA5" w:rsidRDefault="004C220D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33/48%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</w:tc>
        <w:tc>
          <w:tcPr>
            <w:tcW w:w="3828" w:type="dxa"/>
          </w:tcPr>
          <w:p w:rsidR="008A7FA5" w:rsidRPr="008A7FA5" w:rsidRDefault="008A7FA5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(чел./%), </w:t>
            </w:r>
          </w:p>
        </w:tc>
        <w:tc>
          <w:tcPr>
            <w:tcW w:w="3828" w:type="dxa"/>
          </w:tcPr>
          <w:p w:rsidR="008A7FA5" w:rsidRPr="008A7FA5" w:rsidRDefault="00301FB3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/17,5%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молодых специалистов  (чел./%)</w:t>
            </w:r>
          </w:p>
        </w:tc>
        <w:tc>
          <w:tcPr>
            <w:tcW w:w="3828" w:type="dxa"/>
          </w:tcPr>
          <w:p w:rsidR="008A7FA5" w:rsidRPr="008A7FA5" w:rsidRDefault="00301FB3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 (чел./%)</w:t>
            </w:r>
          </w:p>
        </w:tc>
        <w:tc>
          <w:tcPr>
            <w:tcW w:w="3828" w:type="dxa"/>
          </w:tcPr>
          <w:p w:rsidR="008A7FA5" w:rsidRPr="008A7FA5" w:rsidRDefault="00301FB3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13/19%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  (чел./%)</w:t>
            </w:r>
          </w:p>
        </w:tc>
        <w:tc>
          <w:tcPr>
            <w:tcW w:w="3828" w:type="dxa"/>
          </w:tcPr>
          <w:p w:rsidR="008A7FA5" w:rsidRPr="008A7FA5" w:rsidRDefault="00301FB3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17/25%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 </w:t>
            </w: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возрасте от 55 лет (чел./%)</w:t>
            </w:r>
          </w:p>
        </w:tc>
        <w:tc>
          <w:tcPr>
            <w:tcW w:w="3828" w:type="dxa"/>
          </w:tcPr>
          <w:p w:rsidR="008A7FA5" w:rsidRPr="008A7FA5" w:rsidRDefault="00301FB3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10/15%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(чел./%)</w:t>
            </w:r>
            <w:proofErr w:type="gramEnd"/>
          </w:p>
        </w:tc>
        <w:tc>
          <w:tcPr>
            <w:tcW w:w="3828" w:type="dxa"/>
          </w:tcPr>
          <w:p w:rsidR="008A7FA5" w:rsidRPr="008A7FA5" w:rsidRDefault="00301FB3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56/82%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3828" w:type="dxa"/>
          </w:tcPr>
          <w:p w:rsidR="008A7FA5" w:rsidRPr="008A7FA5" w:rsidRDefault="00746C00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32/47%</w:t>
            </w:r>
          </w:p>
        </w:tc>
      </w:tr>
      <w:tr w:rsidR="008A7FA5" w:rsidRPr="008A7FA5" w:rsidTr="000D7ADF">
        <w:tc>
          <w:tcPr>
            <w:tcW w:w="9606" w:type="dxa"/>
            <w:gridSpan w:val="3"/>
          </w:tcPr>
          <w:p w:rsidR="008A7FA5" w:rsidRPr="008A7FA5" w:rsidRDefault="008A7FA5" w:rsidP="00B3785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Инфраструктура общеобразовательной организации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персональных компьютеров в расчете на одного </w:t>
            </w:r>
          </w:p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(единиц)</w:t>
            </w:r>
          </w:p>
        </w:tc>
        <w:tc>
          <w:tcPr>
            <w:tcW w:w="3828" w:type="dxa"/>
          </w:tcPr>
          <w:p w:rsidR="008A7FA5" w:rsidRPr="008A7FA5" w:rsidRDefault="008A7FA5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образовательной организации</w:t>
            </w:r>
            <w:r w:rsidR="0058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на электронный документооборот/ электронные системы управления (да/нет)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читального зала библиотеки  (да/нет), в том числе: 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 (да/нет)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 (да/нет)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  (да/нет)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A7FA5" w:rsidRPr="008A7FA5" w:rsidTr="000D7ADF">
        <w:tc>
          <w:tcPr>
            <w:tcW w:w="846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32" w:type="dxa"/>
          </w:tcPr>
          <w:p w:rsidR="008A7FA5" w:rsidRPr="008A7FA5" w:rsidRDefault="008A7FA5" w:rsidP="008A7F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 2 Мб/с)</w:t>
            </w:r>
          </w:p>
        </w:tc>
        <w:tc>
          <w:tcPr>
            <w:tcW w:w="3828" w:type="dxa"/>
          </w:tcPr>
          <w:p w:rsidR="008A7FA5" w:rsidRPr="008A7FA5" w:rsidRDefault="0058774B" w:rsidP="008A7F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603/100%</w:t>
            </w:r>
          </w:p>
        </w:tc>
      </w:tr>
    </w:tbl>
    <w:p w:rsidR="005E30AE" w:rsidRPr="00F43609" w:rsidRDefault="005E30AE" w:rsidP="005E30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12"/>
      <w:bookmarkEnd w:id="1"/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8B" w:rsidRPr="00500DB3" w:rsidRDefault="0077078B" w:rsidP="0093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78B" w:rsidRPr="00500DB3" w:rsidSect="00E155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EBF"/>
    <w:multiLevelType w:val="hybridMultilevel"/>
    <w:tmpl w:val="3C8EA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DB5"/>
    <w:multiLevelType w:val="hybridMultilevel"/>
    <w:tmpl w:val="3ACC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676E"/>
    <w:multiLevelType w:val="hybridMultilevel"/>
    <w:tmpl w:val="031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028"/>
    <w:multiLevelType w:val="hybridMultilevel"/>
    <w:tmpl w:val="1FC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1E75"/>
    <w:multiLevelType w:val="hybridMultilevel"/>
    <w:tmpl w:val="3FBA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560AFC"/>
    <w:multiLevelType w:val="hybridMultilevel"/>
    <w:tmpl w:val="2196F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078"/>
    <w:rsid w:val="00090E63"/>
    <w:rsid w:val="000D7ADF"/>
    <w:rsid w:val="00301FB3"/>
    <w:rsid w:val="00324B9F"/>
    <w:rsid w:val="00407D0C"/>
    <w:rsid w:val="004C220D"/>
    <w:rsid w:val="00500DB3"/>
    <w:rsid w:val="0053330D"/>
    <w:rsid w:val="0058774B"/>
    <w:rsid w:val="005E30AE"/>
    <w:rsid w:val="00746C00"/>
    <w:rsid w:val="0077078B"/>
    <w:rsid w:val="008A7FA5"/>
    <w:rsid w:val="00935AC2"/>
    <w:rsid w:val="00A00078"/>
    <w:rsid w:val="00B13682"/>
    <w:rsid w:val="00B3785D"/>
    <w:rsid w:val="00B91791"/>
    <w:rsid w:val="00E00BBE"/>
    <w:rsid w:val="00E1553B"/>
    <w:rsid w:val="00E200B2"/>
    <w:rsid w:val="00F95242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BE"/>
  </w:style>
  <w:style w:type="paragraph" w:styleId="2">
    <w:name w:val="heading 2"/>
    <w:basedOn w:val="a"/>
    <w:next w:val="a"/>
    <w:link w:val="20"/>
    <w:uiPriority w:val="99"/>
    <w:qFormat/>
    <w:rsid w:val="00935A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3682"/>
    <w:pPr>
      <w:widowControl w:val="0"/>
      <w:shd w:val="clear" w:color="auto" w:fill="FFFFFF"/>
      <w:tabs>
        <w:tab w:val="left" w:pos="0"/>
      </w:tabs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1368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3682"/>
    <w:rPr>
      <w:rFonts w:ascii="Times New Roman" w:eastAsia="Calibri" w:hAnsi="Times New Roman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1368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B1368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13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rsid w:val="00B13682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13682"/>
    <w:rPr>
      <w:rFonts w:ascii="Times New Roman" w:eastAsia="Calibri" w:hAnsi="Times New Roman" w:cs="Times New Roman"/>
      <w:sz w:val="24"/>
      <w:szCs w:val="20"/>
    </w:rPr>
  </w:style>
  <w:style w:type="character" w:styleId="a5">
    <w:name w:val="Hyperlink"/>
    <w:uiPriority w:val="99"/>
    <w:rsid w:val="00935AC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935A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935A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5AC2"/>
  </w:style>
  <w:style w:type="paragraph" w:customStyle="1" w:styleId="10">
    <w:name w:val="Обычный1"/>
    <w:uiPriority w:val="99"/>
    <w:rsid w:val="00935AC2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24B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4B9F"/>
  </w:style>
  <w:style w:type="paragraph" w:customStyle="1" w:styleId="11">
    <w:name w:val="Основной текст1"/>
    <w:basedOn w:val="a"/>
    <w:uiPriority w:val="99"/>
    <w:rsid w:val="00324B9F"/>
    <w:pPr>
      <w:suppressAutoHyphens/>
      <w:spacing w:after="0" w:line="100" w:lineRule="atLeast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5E3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30AE"/>
    <w:pPr>
      <w:ind w:left="720"/>
      <w:contextualSpacing/>
    </w:pPr>
  </w:style>
  <w:style w:type="paragraph" w:styleId="aa">
    <w:name w:val="No Spacing"/>
    <w:uiPriority w:val="1"/>
    <w:qFormat/>
    <w:rsid w:val="005E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turlino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2014-07-03T10:40:00Z</cp:lastPrinted>
  <dcterms:created xsi:type="dcterms:W3CDTF">2014-07-03T05:49:00Z</dcterms:created>
  <dcterms:modified xsi:type="dcterms:W3CDTF">2014-07-03T10:48:00Z</dcterms:modified>
</cp:coreProperties>
</file>