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43" w:rsidRPr="00873143" w:rsidRDefault="00C94DEB" w:rsidP="0087314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aps/>
          <w:color w:val="000000"/>
          <w:kern w:val="36"/>
          <w:sz w:val="40"/>
          <w:szCs w:val="40"/>
        </w:rPr>
      </w:pPr>
      <w:r w:rsidRPr="00873143">
        <w:rPr>
          <w:rFonts w:ascii="Trebuchet MS" w:eastAsia="Times New Roman" w:hAnsi="Trebuchet MS" w:cs="Times New Roman"/>
          <w:caps/>
          <w:color w:val="000000"/>
          <w:kern w:val="36"/>
          <w:sz w:val="40"/>
        </w:rPr>
        <w:fldChar w:fldCharType="begin"/>
      </w:r>
      <w:r w:rsidR="00873143" w:rsidRPr="00873143">
        <w:rPr>
          <w:rFonts w:ascii="Trebuchet MS" w:eastAsia="Times New Roman" w:hAnsi="Trebuchet MS" w:cs="Times New Roman"/>
          <w:caps/>
          <w:color w:val="000000"/>
          <w:kern w:val="36"/>
          <w:sz w:val="40"/>
        </w:rPr>
        <w:instrText xml:space="preserve"> HYPERLINK "http://fizkultura-na5.ru/fizicheskaya-kultura/pravilnaya-osanka.html" </w:instrText>
      </w:r>
      <w:r w:rsidRPr="00873143">
        <w:rPr>
          <w:rFonts w:ascii="Trebuchet MS" w:eastAsia="Times New Roman" w:hAnsi="Trebuchet MS" w:cs="Times New Roman"/>
          <w:caps/>
          <w:color w:val="000000"/>
          <w:kern w:val="36"/>
          <w:sz w:val="40"/>
        </w:rPr>
        <w:fldChar w:fldCharType="separate"/>
      </w:r>
      <w:r w:rsidR="00873143" w:rsidRPr="00873143">
        <w:rPr>
          <w:rFonts w:ascii="Trebuchet MS" w:eastAsia="Times New Roman" w:hAnsi="Trebuchet MS" w:cs="Times New Roman"/>
          <w:caps/>
          <w:color w:val="13596C"/>
          <w:kern w:val="36"/>
          <w:sz w:val="40"/>
        </w:rPr>
        <w:t>ОПРЕДЕЛЕНИЯ ПРАВИЛЬНОЙ ОСАНКИ.</w:t>
      </w:r>
      <w:r w:rsidRPr="00873143">
        <w:rPr>
          <w:rFonts w:ascii="Trebuchet MS" w:eastAsia="Times New Roman" w:hAnsi="Trebuchet MS" w:cs="Times New Roman"/>
          <w:caps/>
          <w:color w:val="000000"/>
          <w:kern w:val="36"/>
          <w:sz w:val="40"/>
        </w:rPr>
        <w:fldChar w:fldCharType="end"/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1430020" cy="1430020"/>
            <wp:effectExtent l="19050" t="0" r="0" b="0"/>
            <wp:docPr id="1" name="Рисунок 1" descr="http://fizkultura-na5.ru/images/logo%20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kultura-na5.ru/images/logo%20g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Кто не хочет видеть своих детей здоровыми и красивыми? Но не все знают, что красота и здоро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вье человека во многом зависят от его осанки. Различные нарушения осанки отрицательно сказыва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ются на работе сердца и легких, ухудшают обмен веществ, приводят к тяжелым моральным пережи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ваниям.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Чаще всего изменения осанки происходят в дет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ском возрасте. Причины тут могут быть самые раз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нообразные. Среди них — перенесенные в детстве болезни, слабое зрение, часто принимаемые во вре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мя работы и отдыха неправильные позы.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Чтобы процесс воспитания правильной осанки у школьников был успешным, необходимо тесное содружество в работе врача, учителя физической культуры и родителей.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Врач школы, организуя медицинский осмотр школьников, привлекает ортопеда для 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контроля за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развитием опорно-двигательного аппарата. Резуль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таты осмотра телосложения и опорно-двигательно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го аппарата у детей докладываются учителям и ро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дителям.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Нарушением осанки степени считается негармо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ничное развитие, мышечной системы, неумение пра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вильно держать тело; сведенные вперед плечи, су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тулая спина, отстающие лопатки, выпяченный живот. Эти нарушения еще не носят стойкий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,, 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фиксирован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ный характер, их можно исправить в домашних ус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ловиях с помощью упражнений, укрепляющих отста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ющие группы мышц, и упражнений, вырабатываю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щих навык правильного держания тела.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Школьники, у которых выявлены нарушения осан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 xml:space="preserve">ки степени (резко выраженные асимметрии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щейно-плечевых</w:t>
      </w:r>
      <w:proofErr w:type="spell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линий, положения лопаток, грудной клетки, треугольников талии, увеличенные изгибы позвоночника и его боковые искривления), подле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жат систематическому наблюдению у врача-ортопе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да и должны заниматься в специальных медицин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ских группах, которые создаются по мере необходи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мости при поликлиниках или школах.</w:t>
      </w:r>
    </w:p>
    <w:p w:rsidR="00873143" w:rsidRPr="00873143" w:rsidRDefault="00873143" w:rsidP="00873143">
      <w:pPr>
        <w:shd w:val="clear" w:color="auto" w:fill="FFFFFF"/>
        <w:spacing w:after="0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lastRenderedPageBreak/>
        <w:t>Формирование системы знаний, умений и навы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ков по осанке в соответствии с программными тре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бованиями осуществляется учителем физической культуры на уроках и в процессе домашних заданий. Для школьников, у которых выявлены функциональ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ные</w:t>
      </w:r>
      <w:r w:rsidRPr="00873143">
        <w:rPr>
          <w:rFonts w:ascii="Verdana" w:eastAsia="Times New Roman" w:hAnsi="Verdana" w:cs="Times New Roman"/>
          <w:color w:val="242C2E"/>
          <w:sz w:val="25"/>
        </w:rPr>
        <w:t> </w:t>
      </w:r>
      <w:hyperlink r:id="rId6" w:history="1"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>нарушения осанки, </w:t>
        </w:r>
      </w:hyperlink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т.е. нестойкие формы нару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шений, учитель разрабатывает комплексы специаль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ных упражнений для индивидуальных занятий.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В воспитании осанки школьников многое зависит и от родителей. В круг их обязанностей входит сис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 xml:space="preserve">тематический 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контроль за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развитием телосложения, выполнением домашних и индивидуальных заданий по физической культуре, соблюдением гигиеничес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ких норм занятий, отдыха и быта.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Как контролировать осанку ребенка? Три-четыре раза в год осматривайте его обнаженным. Нет ниче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го страшного в том, что ваш осмотр будет недоста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точно квалифицированным. Лучше ошибиться, чем оставить формирование осанки вообще без внима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ния. Часто первые признаки нарушения осанки при кратковременном осмотре детей ускользают от вра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ча, поэтому ваши наблюдения могут оказаться очень полезными.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Эталоном правильной осанки (рис, 1) принято считать такое положение тела ребенка, когда голова поднята так, чтобы нижняя граница носа находилась на одной линии с ушным отверстием, плечи развер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нуты, лопатки прилегают к грудной клетке, линия живота не выходит за линию грудной клетки, позво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ночник умеренно выпрямлен.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Осмотр осанки проводят с расстояния 1-1,5 м. Сначала ребенок стоит к вам лицом, затем спиной и в профиль. Когда он стоит к вам лицом, обратите внимание на контуры и уровень плеч, форму </w:t>
      </w:r>
      <w:proofErr w:type="spellStart"/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груд-ной</w:t>
      </w:r>
      <w:proofErr w:type="spellEnd"/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клетки, посмотрите, нет ли в ней асимметрич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ных отклонений (выбухания или уплотнения одной из сторон). Рис.1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lastRenderedPageBreak/>
        <w:t> </w:t>
      </w:r>
      <w:r>
        <w:rPr>
          <w:rFonts w:ascii="Verdana" w:eastAsia="Times New Roman" w:hAnsi="Verdana" w:cs="Times New Roman"/>
          <w:noProof/>
          <w:color w:val="242C2E"/>
          <w:sz w:val="25"/>
          <w:szCs w:val="25"/>
        </w:rPr>
        <w:drawing>
          <wp:inline distT="0" distB="0" distL="0" distR="0">
            <wp:extent cx="5116830" cy="3423920"/>
            <wp:effectExtent l="19050" t="0" r="7620" b="0"/>
            <wp:docPr id="2" name="Рисунок 2" descr="Формирования правильной оса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ирования правильной осанки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Затем попросите ребенка встать к вам спиной. Об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ратите внимание на положение головы, линии плеч, спины. Асимметрия их может явиться признаком бо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кового искривления позвоночника (сколиоза). Линия позвоночника лучше всего видна при наклоне впе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ред. Даже незначительное отклонение позвоночника от прямой линии говорит о сколиозе.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При осмотре ребенка сбоку обратите внимание на то, чтобы живот не выходил за линию грудной клетки. Выпяченный или отвислый живот свидетельствует о слабости мышц брюшного пресса. Осматривая кон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туры плечевых суставов и профильную линию позво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ночника, можно обнаружить нарушения осанки, кото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рые чаще всего приобретаются в школьные годы из-за того, что ребенок неправильно сидит за партой или носит тяжелый портфель в одной и той же руке.</w:t>
      </w:r>
      <w:r>
        <w:rPr>
          <w:rFonts w:ascii="Verdana" w:eastAsia="Times New Roman" w:hAnsi="Verdana" w:cs="Times New Roman"/>
          <w:color w:val="242C2E"/>
          <w:sz w:val="25"/>
          <w:szCs w:val="25"/>
        </w:rPr>
        <w:t xml:space="preserve"> 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Слабое физическое развитие, привычка сидеть в согнутом положении, стоять и ходить с опущенной головой могут привести к сутулости. При сутулости изменяется распределение тяжести тела, позвоноч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ник в поясничной части искривляется вперед. Это обычно сопровождается выпячиванием живота. Реже встречается так называемая плоская спина, при ко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торой естественные изгибы позвоночника сильно сглажены.</w:t>
      </w:r>
      <w:r>
        <w:rPr>
          <w:rFonts w:ascii="Verdana" w:eastAsia="Times New Roman" w:hAnsi="Verdana" w:cs="Times New Roman"/>
          <w:color w:val="242C2E"/>
          <w:sz w:val="25"/>
          <w:szCs w:val="25"/>
        </w:rPr>
        <w:t xml:space="preserve"> 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Не забудьте осмотреть ступни ног (рис. 2) у ре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бенка. Плоскостопие весьма распространено среди детей. Оно ухудшает опорную функцию ног, наруша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ет положение таза и позвоночника, затрудняет дви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жения. При длительной ходьбе, стоянии, беге, прыж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ках появляются боли в ногах и спине. Плоскостопие можно определить, если оттиснуть на листе бумаги стопы, смоченные в воде, слегка подкрашенной мар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ганцовкой.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242C2E"/>
          <w:sz w:val="25"/>
          <w:szCs w:val="25"/>
        </w:rPr>
        <w:lastRenderedPageBreak/>
        <w:drawing>
          <wp:inline distT="0" distB="0" distL="0" distR="0">
            <wp:extent cx="2694305" cy="2383155"/>
            <wp:effectExtent l="19050" t="0" r="0" b="0"/>
            <wp:docPr id="3" name="Рисунок 3" descr="Формирования правильной оса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ирования правильной осанки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Если, осматривая телосложение ребенка, вы най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дете в нем какие-либо отклонения, посоветуйтесь об этом с врачом.</w:t>
      </w:r>
    </w:p>
    <w:p w:rsidR="00873143" w:rsidRPr="00873143" w:rsidRDefault="00873143" w:rsidP="00873143">
      <w:pPr>
        <w:shd w:val="clear" w:color="auto" w:fill="FFFFFF"/>
        <w:spacing w:before="153" w:after="153" w:line="276" w:lineRule="atLeast"/>
        <w:ind w:left="153" w:right="153"/>
        <w:outlineLvl w:val="0"/>
        <w:rPr>
          <w:rFonts w:ascii="Arial" w:eastAsia="Times New Roman" w:hAnsi="Arial" w:cs="Arial"/>
          <w:caps/>
          <w:color w:val="000000"/>
          <w:kern w:val="36"/>
          <w:sz w:val="28"/>
          <w:szCs w:val="28"/>
        </w:rPr>
      </w:pPr>
      <w:r w:rsidRPr="00873143">
        <w:rPr>
          <w:rFonts w:ascii="Arial" w:eastAsia="Times New Roman" w:hAnsi="Arial" w:cs="Arial"/>
          <w:caps/>
          <w:color w:val="000000"/>
          <w:kern w:val="36"/>
          <w:sz w:val="28"/>
          <w:szCs w:val="28"/>
        </w:rPr>
        <w:t>КОМПЛЕКС УПРАЖНЕНИЙ ДЛЯ ПРОФИЛАКТИКИ ОСАНКИ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9"/>
        </w:rPr>
        <w:t> Выработке у ребенка навыка правильно держать свое тело помогают упражнения у вертикальной пло</w:t>
      </w:r>
      <w:r w:rsidRPr="00873143">
        <w:rPr>
          <w:rFonts w:ascii="Arial" w:eastAsia="Times New Roman" w:hAnsi="Arial" w:cs="Arial"/>
          <w:color w:val="000000"/>
          <w:sz w:val="29"/>
        </w:rPr>
        <w:softHyphen/>
        <w:t>скости, упражнения с предметами на голове и упраж</w:t>
      </w:r>
      <w:r w:rsidRPr="00873143">
        <w:rPr>
          <w:rFonts w:ascii="Arial" w:eastAsia="Times New Roman" w:hAnsi="Arial" w:cs="Arial"/>
          <w:color w:val="000000"/>
          <w:sz w:val="29"/>
        </w:rPr>
        <w:softHyphen/>
        <w:t>нения на равновесие; Пусть ребенок встанет спиной к стене, прижавшись к ней туловищем. Чтобы проверить правильно ли он встал, попросите его просунуть руку за поясничный прогиб. Если проходит кулак — значит, прогиб слишком велик. При нормальном про</w:t>
      </w:r>
      <w:r w:rsidRPr="00873143">
        <w:rPr>
          <w:rFonts w:ascii="Arial" w:eastAsia="Times New Roman" w:hAnsi="Arial" w:cs="Arial"/>
          <w:color w:val="000000"/>
          <w:sz w:val="29"/>
        </w:rPr>
        <w:softHyphen/>
        <w:t>гибе должна проходить ладонь.</w:t>
      </w:r>
      <w:r>
        <w:rPr>
          <w:rFonts w:ascii="Arial" w:eastAsia="Times New Roman" w:hAnsi="Arial" w:cs="Arial"/>
          <w:color w:val="000000"/>
          <w:sz w:val="29"/>
        </w:rPr>
        <w:t xml:space="preserve"> </w:t>
      </w:r>
      <w:r w:rsidRPr="00873143">
        <w:rPr>
          <w:rFonts w:ascii="Arial" w:eastAsia="Times New Roman" w:hAnsi="Arial" w:cs="Arial"/>
          <w:color w:val="242C2E"/>
          <w:sz w:val="29"/>
        </w:rPr>
        <w:t>Убедившись, что ребенок встал правильно, объясните ему упражнения: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center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center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b/>
          <w:bCs/>
          <w:color w:val="000000"/>
          <w:sz w:val="28"/>
          <w:szCs w:val="28"/>
        </w:rPr>
        <w:t>Упражнения у вертикальной пло</w:t>
      </w:r>
      <w:r w:rsidRPr="00873143">
        <w:rPr>
          <w:rFonts w:ascii="Arial" w:eastAsia="Times New Roman" w:hAnsi="Arial" w:cs="Arial"/>
          <w:b/>
          <w:bCs/>
          <w:color w:val="000000"/>
          <w:sz w:val="28"/>
          <w:szCs w:val="28"/>
        </w:rPr>
        <w:softHyphen/>
        <w:t>скости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1. </w:t>
      </w:r>
      <w:r w:rsidRPr="00873143">
        <w:rPr>
          <w:rFonts w:ascii="Arial" w:eastAsia="Times New Roman" w:hAnsi="Arial" w:cs="Arial"/>
          <w:color w:val="000000"/>
          <w:sz w:val="28"/>
        </w:rPr>
        <w:t> 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t>И.п. — стоять у, стены, касаясь ее затылком, спиной (лопатками или плечами), ягодицами и пят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ками. Попросите ребенка запомнить это положение и, не нарушая его, сделать шаг вперед, в сторону и вернуться </w:t>
      </w:r>
      <w:proofErr w:type="gramStart"/>
      <w:r w:rsidRPr="00873143">
        <w:rPr>
          <w:rFonts w:ascii="Arial" w:eastAsia="Times New Roman" w:hAnsi="Arial" w:cs="Arial"/>
          <w:color w:val="000000"/>
          <w:sz w:val="28"/>
          <w:szCs w:val="28"/>
        </w:rPr>
        <w:t>в</w:t>
      </w:r>
      <w:proofErr w:type="gramEnd"/>
      <w:r w:rsidRPr="00873143">
        <w:rPr>
          <w:rFonts w:ascii="Arial" w:eastAsia="Times New Roman" w:hAnsi="Arial" w:cs="Arial"/>
          <w:color w:val="000000"/>
          <w:sz w:val="28"/>
          <w:szCs w:val="28"/>
        </w:rPr>
        <w:t xml:space="preserve"> и. п. </w:t>
      </w:r>
      <w:proofErr w:type="gramStart"/>
      <w:r w:rsidRPr="00873143">
        <w:rPr>
          <w:rFonts w:ascii="Arial" w:eastAsia="Times New Roman" w:hAnsi="Arial" w:cs="Arial"/>
          <w:color w:val="000000"/>
          <w:sz w:val="28"/>
          <w:szCs w:val="28"/>
        </w:rPr>
        <w:t>При</w:t>
      </w:r>
      <w:proofErr w:type="gramEnd"/>
      <w:r w:rsidRPr="00873143">
        <w:rPr>
          <w:rFonts w:ascii="Arial" w:eastAsia="Times New Roman" w:hAnsi="Arial" w:cs="Arial"/>
          <w:color w:val="000000"/>
          <w:sz w:val="28"/>
          <w:szCs w:val="28"/>
        </w:rPr>
        <w:t xml:space="preserve"> повторении упражнения число шагов увеличивается, направления меняются.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2. </w:t>
      </w:r>
      <w:r w:rsidRPr="00873143">
        <w:rPr>
          <w:rFonts w:ascii="Arial" w:eastAsia="Times New Roman" w:hAnsi="Arial" w:cs="Arial"/>
          <w:color w:val="000000"/>
          <w:sz w:val="28"/>
        </w:rPr>
        <w:t> 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t>И. п. то же, что и при выполнении первого уп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ражнения. Приседать с прямой спиной, не переставая касаться стены затылком туловищем.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3.</w:t>
      </w:r>
      <w:r w:rsidRPr="00873143">
        <w:rPr>
          <w:rFonts w:ascii="Arial" w:eastAsia="Times New Roman" w:hAnsi="Arial" w:cs="Arial"/>
          <w:color w:val="000000"/>
          <w:sz w:val="28"/>
        </w:rPr>
        <w:t> 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t>Стоя у стены в положении правильной осан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ки, выполнять различные движения, например </w:t>
      </w:r>
      <w:proofErr w:type="gramStart"/>
      <w:r w:rsidRPr="00873143">
        <w:rPr>
          <w:rFonts w:ascii="Arial" w:eastAsia="Times New Roman" w:hAnsi="Arial" w:cs="Arial"/>
          <w:color w:val="000000"/>
          <w:sz w:val="28"/>
          <w:szCs w:val="28"/>
        </w:rPr>
        <w:t>руки</w:t>
      </w:r>
      <w:proofErr w:type="gramEnd"/>
      <w:r w:rsidRPr="00873143">
        <w:rPr>
          <w:rFonts w:ascii="Arial" w:eastAsia="Times New Roman" w:hAnsi="Arial" w:cs="Arial"/>
          <w:color w:val="000000"/>
          <w:sz w:val="28"/>
          <w:szCs w:val="28"/>
        </w:rPr>
        <w:t xml:space="preserve"> вверх, в стороны, вперед, за 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пояс медленно под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нять согнутую правую ногу вперед, захватить ее руками и прижать к туловищу; то же выполнять ле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вой НОГОЙ.   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     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После нескольких занятий дети принимают поло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жение правильной осанки у стены, но не всегда мо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гут сохранить его в движении. Особенно легко нару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шается положение головы, так как его трудно уловить запомнить и закрепить, особенно при ранее создавшемся неправильном навыке. Следить же за положением головы очень важно. При опущенной голове расслабляются мышцы плечевого пояса, в результате плечи выдвигаются вперед, грудь запа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дает, позвоночник сгибается.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Чтобы приучить детей правильно держать голо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ву, следует применять упражнения с удерживанием на голове различных предметов (деревянных круж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ков, мешочков весом 200-300 г, наполненных мел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кими камешками). Эти упражнения помогают разви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вать статическую выносливость мышц шеи и тем самым способствуют правильному положению голо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вы и тела.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center"/>
        <w:rPr>
          <w:rFonts w:ascii="Verdana" w:eastAsia="Times New Roman" w:hAnsi="Verdana" w:cs="Times New Roman"/>
          <w:color w:val="242C2E"/>
          <w:sz w:val="25"/>
          <w:szCs w:val="25"/>
        </w:rPr>
      </w:pP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center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b/>
          <w:bCs/>
          <w:color w:val="000000"/>
          <w:sz w:val="28"/>
        </w:rPr>
        <w:t>Комплекс упражнений для развития статической выносливости</w:t>
      </w:r>
    </w:p>
    <w:p w:rsidR="00873143" w:rsidRPr="00873143" w:rsidRDefault="00873143" w:rsidP="00873143">
      <w:pPr>
        <w:shd w:val="clear" w:color="auto" w:fill="FFFFFF"/>
        <w:spacing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1.</w:t>
      </w:r>
      <w:r w:rsidRPr="00873143">
        <w:rPr>
          <w:rFonts w:ascii="Arial" w:eastAsia="Times New Roman" w:hAnsi="Arial" w:cs="Arial"/>
          <w:color w:val="000000"/>
          <w:sz w:val="28"/>
        </w:rPr>
        <w:t> 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t>Встать у стены в положении</w:t>
      </w:r>
      <w:r w:rsidRPr="00873143">
        <w:rPr>
          <w:rFonts w:ascii="Arial" w:eastAsia="Times New Roman" w:hAnsi="Arial" w:cs="Arial"/>
          <w:color w:val="000000"/>
          <w:sz w:val="28"/>
        </w:rPr>
        <w:t> </w:t>
      </w:r>
      <w:hyperlink r:id="rId9" w:history="1">
        <w:r w:rsidRPr="00873143">
          <w:rPr>
            <w:rFonts w:ascii="Verdana" w:eastAsia="Times New Roman" w:hAnsi="Verdana" w:cs="Arial"/>
            <w:color w:val="176D87"/>
            <w:sz w:val="28"/>
            <w:u w:val="single"/>
          </w:rPr>
          <w:t>нормальной осан</w:t>
        </w:r>
        <w:r w:rsidRPr="00873143">
          <w:rPr>
            <w:rFonts w:ascii="Verdana" w:eastAsia="Times New Roman" w:hAnsi="Verdana" w:cs="Arial"/>
            <w:color w:val="176D87"/>
            <w:sz w:val="28"/>
            <w:u w:val="single"/>
          </w:rPr>
          <w:softHyphen/>
          <w:t>ки</w:t>
        </w:r>
      </w:hyperlink>
      <w:r w:rsidRPr="00873143">
        <w:rPr>
          <w:rFonts w:ascii="Arial" w:eastAsia="Times New Roman" w:hAnsi="Arial" w:cs="Arial"/>
          <w:color w:val="000000"/>
          <w:sz w:val="28"/>
          <w:szCs w:val="28"/>
        </w:rPr>
        <w:t>. Положить мешочек на голову. Правильным счи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тается такое положение головы, когда нижний край носа и ушное отверстие находятся на горизонталь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ной линии. С мешочком на голове (</w:t>
      </w:r>
      <w:proofErr w:type="gramStart"/>
      <w:r w:rsidRPr="00873143">
        <w:rPr>
          <w:rFonts w:ascii="Arial" w:eastAsia="Times New Roman" w:hAnsi="Arial" w:cs="Arial"/>
          <w:color w:val="000000"/>
          <w:sz w:val="28"/>
          <w:szCs w:val="28"/>
        </w:rPr>
        <w:t>по переменно</w:t>
      </w:r>
      <w:proofErr w:type="gramEnd"/>
      <w:r w:rsidRPr="00873143">
        <w:rPr>
          <w:rFonts w:ascii="Arial" w:eastAsia="Times New Roman" w:hAnsi="Arial" w:cs="Arial"/>
          <w:color w:val="000000"/>
          <w:sz w:val="28"/>
          <w:szCs w:val="28"/>
        </w:rPr>
        <w:t xml:space="preserve"> руки в стороны, на поясе, свободно вдоль туловища) прой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softHyphen/>
        <w:t>ти по заданному направлению до противоположной стены и обратно, обойти стул, стол.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</w:p>
    <w:p w:rsid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73143">
        <w:rPr>
          <w:rFonts w:ascii="Arial" w:eastAsia="Times New Roman" w:hAnsi="Arial" w:cs="Arial"/>
          <w:color w:val="000000"/>
          <w:sz w:val="28"/>
          <w:szCs w:val="28"/>
        </w:rPr>
        <w:t>2. </w:t>
      </w:r>
      <w:r w:rsidRPr="00873143">
        <w:rPr>
          <w:rFonts w:ascii="Arial" w:eastAsia="Times New Roman" w:hAnsi="Arial" w:cs="Arial"/>
          <w:color w:val="000000"/>
          <w:sz w:val="28"/>
        </w:rPr>
        <w:t> </w:t>
      </w:r>
      <w:r w:rsidRPr="00873143">
        <w:rPr>
          <w:rFonts w:ascii="Arial" w:eastAsia="Times New Roman" w:hAnsi="Arial" w:cs="Arial"/>
          <w:color w:val="000000"/>
          <w:sz w:val="28"/>
          <w:szCs w:val="28"/>
        </w:rPr>
        <w:t xml:space="preserve">С предметом на голове, сохраняя правильное положение туловища, присесть, сесть на пол, встать на колени и вновь вернуться в исходное положение (рис. 3).    </w:t>
      </w:r>
    </w:p>
    <w:p w:rsid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73143" w:rsidRPr="00873143" w:rsidRDefault="00C94DEB" w:rsidP="0087314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aps/>
          <w:color w:val="000000"/>
          <w:kern w:val="36"/>
          <w:sz w:val="40"/>
          <w:szCs w:val="40"/>
        </w:rPr>
      </w:pPr>
      <w:hyperlink r:id="rId10" w:history="1">
        <w:r w:rsidR="00873143" w:rsidRPr="00873143">
          <w:rPr>
            <w:rFonts w:ascii="Trebuchet MS" w:eastAsia="Times New Roman" w:hAnsi="Trebuchet MS" w:cs="Times New Roman"/>
            <w:caps/>
            <w:color w:val="13596C"/>
            <w:kern w:val="36"/>
            <w:sz w:val="40"/>
          </w:rPr>
          <w:t>ПРОФИЛАКТИКА И ИСПРАВЛЕНИЯ НАРУШЕНИЙ ОСАНКИ.</w:t>
        </w:r>
      </w:hyperlink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4"/>
          <w:szCs w:val="24"/>
        </w:rPr>
        <w:t> </w:t>
      </w:r>
      <w:r>
        <w:rPr>
          <w:rFonts w:ascii="Verdana" w:eastAsia="Times New Roman" w:hAnsi="Verdana" w:cs="Times New Roman"/>
          <w:noProof/>
          <w:color w:val="242C2E"/>
          <w:sz w:val="24"/>
          <w:szCs w:val="24"/>
        </w:rPr>
        <w:drawing>
          <wp:inline distT="0" distB="0" distL="0" distR="0">
            <wp:extent cx="1430020" cy="1430020"/>
            <wp:effectExtent l="19050" t="0" r="0" b="0"/>
            <wp:docPr id="13" name="Рисунок 13" descr="http://fizkultura-na5.ru/images/logo%20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zkultura-na5.ru/images/logo%20g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Для развития детского организма, 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а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следователь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но, и для формирования правильной осанки большое значение имеют условия жизни: правильное чередование труда и отдыха, питание, ежедневные прогулки и игры на свежем воздухе, занятия физи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ческими упражнениями.</w:t>
      </w:r>
      <w:r>
        <w:rPr>
          <w:rFonts w:ascii="Verdana" w:eastAsia="Times New Roman" w:hAnsi="Verdana" w:cs="Times New Roman"/>
          <w:color w:val="242C2E"/>
          <w:sz w:val="25"/>
          <w:szCs w:val="25"/>
        </w:rPr>
        <w:t xml:space="preserve"> 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Дети должны иметь отдельную постель, достаточ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 широкую и длинную, с ровным и жестким матра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цем. Нельзя класть детей спать на диване с сильно проложенными местами, на кровати с испорченной сеткой. Это может привести к искривлению позво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ночника, особенно если ребенок привык спать в од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ной и той же позе.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Немаловажное значение для формирования пра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вильной осанки имеют одежда и обувь. Одежда не должна стеснять движений, затруднять кровообра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щение и дыхание. При выборе одежды обращайте внимание на то, чтобы проймы, пояса и резинки не были слишком узкими и тугими. То же самое отно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сится и к обуви. Тесная обувь нарушает развитие сво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да столь, что ведет к плоскостопию. Кроме того, при ношении тесной обуви возможно появление вросших ногтей, потертостей. Все это делает походку ребенка неуверенной, напряженной, а осанку нестройной.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 Воздух в комнате, где играют и учат уроки дети, должен быть всегда чистым и свежим. Если в ком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нате душно, быстрее наступает утомление, тонус мышц ослабевает, а осанка становится «вялой».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Устройте рабочий уголок школьника в самой свет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лой части комнаты. Стол и стул поставьте так, чтобы свет падал с левой стороны. В вечернее время по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мимо верхнего света пользуйтесь настольной лам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пой с зеленым или матовым абажуром. Плохое ос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вещение заставляет ребенка очень низко склонять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ся над столом, что ведет к развитию близорукости и изменениям в осанке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Мебель, которой пользуются дети, должна соот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ветствовать их росту. Подогнать стол и стул по рос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 xml:space="preserve">ту ребенка очень легко. Для этого положите на стул плотную подушку или специальную доску, а под 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lastRenderedPageBreak/>
        <w:t>ноги, чтобы ребенок не сползал с высокого стула, поставьте скамеечку.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Следите за тем, чтобы ребенок, готовя уроки или занимаясь еще какой-нибудь работой, сидел прямо, не наваливался грудью на стол и не слишком низко наклонял голову. Расстояние от плоскости стола до глаз должно быть не менее 30-35 см.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 Большое влияние на рабочую позу детей оказы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вает продолжительность занятий. Старшим школь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никам необходимо делать перерывы через каждые 40-45 мин., а первоклассникам — через 30-35 мин.</w:t>
      </w:r>
    </w:p>
    <w:p w:rsidR="00873143" w:rsidRPr="00873143" w:rsidRDefault="00873143" w:rsidP="00873143">
      <w:pPr>
        <w:shd w:val="clear" w:color="auto" w:fill="FFFFFF"/>
        <w:spacing w:after="0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 Важно следить не только за рабочей позой, но и затем, как дети ходят, стоят. Первое требование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для</w:t>
      </w:r>
      <w:hyperlink r:id="rId11" w:history="1"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>формирования</w:t>
        </w:r>
        <w:proofErr w:type="spellEnd"/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 xml:space="preserve"> правильной осанки </w:t>
        </w:r>
      </w:hyperlink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— высоко дер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жать голову. Такое положение головы повышает то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нус мышц и создает наиболее благоприятные усло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вия для работы сердца, легких, улучшает настрое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ние. Однако постоянно требовать от младших школьников абсолютно строгих поз при стоянии и сидении не рекомендуется: из-за недостаточно раз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 xml:space="preserve">витых мышц им трудно сохранять долго статические позы. Удобнее всего стоять на чуть расставленных ногах, 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но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не держась за предметы, не опираясь о стены.    При сидении можно позволять относительно свободные положения. Во время чтения или подго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товки устных уроков разрешайте ребенку подпереть голову руками, положить руки на стол или встать ко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ленями на стул, облокотившись на стол локтями. Для этого стул ставят баком..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.в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плотную к столу, чтобы спинка не мешала ногам. Такая поза дает возмож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ность несколько разгрузить позвоночник, не искрив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ляя его.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 Хорошо укрепляют организм и формируют пра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вильную осанку утренняя гимнастика с последующим обтиранием или обливанием холодной водой, по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движные игры, катание на коньках, лыжах, прогул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ки, туристские походы, плавание.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Чтобы правильно подбирать комплексы упражне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ний для развития правильной осанки у ребенка; ро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дителям необходимо иметь элементарное представ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ление о механизме формирования осанки.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Навык правильной осанки формируется на осно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 xml:space="preserve">ве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позных</w:t>
      </w:r>
      <w:proofErr w:type="spell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рефлексов. Наиболее известные и изучен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ные среди них шейно-тонические и вестибулярные рефлексы, связанные с положением головы относи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тельно туловища. Так, например, когда человек опу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 xml:space="preserve">скает голову вниз, у него резко понижается тонус мышц плечевого 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lastRenderedPageBreak/>
        <w:t xml:space="preserve">пояса и верхней части, туловища, поддерживающих тело в вертикальном положении; При этом сгибается спина, сводятся вперед плечи, выпячивается живот. Если поднять голову вверх— 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вс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е тело невольно «подтягивается», плечи расправ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ляются, спина выпрямляется, живот поджимается. При таком положении головы человек непроизволь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но принимает позу правильной осанки. Поэтому в занятиях по обучению осанке большое внимание уделяется тренировке правильного положения головы относительно туловища.</w:t>
      </w: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     Но чтобы выработать у ребенка правильную осан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ку, научить его правильно держать голову далеко недостаточно. Крайне необходимо «тренировать» те группы мышц, которые выполняют основную работу по поддержанию тела в вертикальном положении. Эту работу по приведению костей скелета в строго определенное положение — правильной осанки выполняют около 300 больших и малых мышц. Так, в поддержании одного лишь позвоночного столба принимают участие около 150 мышц; два десятка мышц уравновешивают голову над туловищем. Работают, т. е. сокращаются, они с такой силой, кото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рая должна обеспечить принятие именно заданной позы. Поэтому методика обучения осанке протекает на фоне специальной тренировки мышц, пояса и позвоночника. Для общего физического развития ребенка полезны упражнения с гимнастиче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softHyphen/>
        <w:t>скими палками набивными мячами, скакалками.</w:t>
      </w:r>
    </w:p>
    <w:p w:rsidR="00873143" w:rsidRPr="00873143" w:rsidRDefault="00873143" w:rsidP="00873143">
      <w:pPr>
        <w:shd w:val="clear" w:color="auto" w:fill="FFFFFF"/>
        <w:spacing w:after="0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Чтобы избежать проблем с неправильной осанкой необходимо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пакупать</w:t>
      </w:r>
      <w:proofErr w:type="spell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только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качесвенную</w:t>
      </w:r>
      <w:proofErr w:type="spell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</w:t>
      </w:r>
      <w:proofErr w:type="gram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обувь</w:t>
      </w:r>
      <w:proofErr w:type="gram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например</w:t>
      </w:r>
      <w:hyperlink r:id="rId12" w:history="1"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>кроссовки</w:t>
        </w:r>
        <w:proofErr w:type="spellEnd"/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 xml:space="preserve"> </w:t>
        </w:r>
        <w:proofErr w:type="spellStart"/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>рибок</w:t>
        </w:r>
        <w:proofErr w:type="spellEnd"/>
        <w:r w:rsidRPr="00873143">
          <w:rPr>
            <w:rFonts w:ascii="Verdana" w:eastAsia="Times New Roman" w:hAnsi="Verdana" w:cs="Times New Roman"/>
            <w:color w:val="176D87"/>
            <w:sz w:val="25"/>
            <w:u w:val="single"/>
          </w:rPr>
          <w:t xml:space="preserve"> (женский каталог)</w:t>
        </w:r>
      </w:hyperlink>
      <w:r w:rsidRPr="00873143">
        <w:rPr>
          <w:rFonts w:ascii="Verdana" w:eastAsia="Times New Roman" w:hAnsi="Verdana" w:cs="Times New Roman"/>
          <w:color w:val="242C2E"/>
          <w:sz w:val="25"/>
        </w:rPr>
        <w:t> </w:t>
      </w:r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в официальном интернет-магазин </w:t>
      </w:r>
      <w:proofErr w:type="spellStart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>Reebok</w:t>
      </w:r>
      <w:proofErr w:type="spellEnd"/>
      <w:r w:rsidRPr="00873143">
        <w:rPr>
          <w:rFonts w:ascii="Verdana" w:eastAsia="Times New Roman" w:hAnsi="Verdana" w:cs="Times New Roman"/>
          <w:color w:val="242C2E"/>
          <w:sz w:val="25"/>
          <w:szCs w:val="25"/>
        </w:rPr>
        <w:t xml:space="preserve"> с доставкой по всей Росси.</w:t>
      </w:r>
    </w:p>
    <w:p w:rsidR="00873143" w:rsidRPr="00873143" w:rsidRDefault="00873143" w:rsidP="00873143">
      <w:pPr>
        <w:shd w:val="clear" w:color="auto" w:fill="FFFFFF"/>
        <w:spacing w:before="184" w:after="184" w:line="340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 w:rsidRPr="00873143">
        <w:rPr>
          <w:rFonts w:ascii="Verdana" w:eastAsia="Times New Roman" w:hAnsi="Verdana" w:cs="Times New Roman"/>
          <w:color w:val="242C2E"/>
          <w:sz w:val="24"/>
          <w:szCs w:val="24"/>
        </w:rPr>
        <w:t> </w:t>
      </w:r>
    </w:p>
    <w:p w:rsidR="00873143" w:rsidRPr="00873143" w:rsidRDefault="00873143" w:rsidP="00873143">
      <w:pPr>
        <w:shd w:val="clear" w:color="auto" w:fill="FFFFFF"/>
        <w:spacing w:before="184" w:after="0" w:line="368" w:lineRule="atLeast"/>
        <w:ind w:firstLine="709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</w:p>
    <w:p w:rsidR="00873143" w:rsidRPr="00873143" w:rsidRDefault="00873143" w:rsidP="00873143">
      <w:pPr>
        <w:shd w:val="clear" w:color="auto" w:fill="FFFFFF"/>
        <w:spacing w:before="184" w:after="184" w:line="368" w:lineRule="atLeast"/>
        <w:jc w:val="both"/>
        <w:rPr>
          <w:rFonts w:ascii="Verdana" w:eastAsia="Times New Roman" w:hAnsi="Verdana" w:cs="Times New Roman"/>
          <w:color w:val="242C2E"/>
          <w:sz w:val="25"/>
          <w:szCs w:val="25"/>
        </w:rPr>
      </w:pPr>
      <w:r>
        <w:rPr>
          <w:rFonts w:ascii="Verdana" w:eastAsia="Times New Roman" w:hAnsi="Verdana" w:cs="Times New Roman"/>
          <w:noProof/>
          <w:color w:val="242C2E"/>
          <w:sz w:val="25"/>
          <w:szCs w:val="25"/>
        </w:rPr>
        <w:drawing>
          <wp:inline distT="0" distB="0" distL="0" distR="0">
            <wp:extent cx="3531235" cy="2344420"/>
            <wp:effectExtent l="19050" t="0" r="0" b="0"/>
            <wp:docPr id="9" name="Рисунок 9" descr="http://fizkultura-na5.ru/images/3-22%20-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zkultura-na5.ru/images/3-22%20-%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143">
        <w:rPr>
          <w:rFonts w:ascii="Arial" w:eastAsia="Times New Roman" w:hAnsi="Arial" w:cs="Arial"/>
          <w:color w:val="000000"/>
          <w:sz w:val="28"/>
        </w:rPr>
        <w:t>        3. С предметом на голове встать на стул и сойти с него</w:t>
      </w:r>
    </w:p>
    <w:sectPr w:rsidR="00873143" w:rsidRPr="00873143" w:rsidSect="008731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57A4"/>
    <w:multiLevelType w:val="multilevel"/>
    <w:tmpl w:val="D4323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C6276"/>
    <w:multiLevelType w:val="multilevel"/>
    <w:tmpl w:val="9CA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D6031"/>
    <w:multiLevelType w:val="multilevel"/>
    <w:tmpl w:val="EC484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73143"/>
    <w:rsid w:val="002A22DB"/>
    <w:rsid w:val="0038441F"/>
    <w:rsid w:val="00873143"/>
    <w:rsid w:val="00C94DEB"/>
    <w:rsid w:val="00F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B"/>
  </w:style>
  <w:style w:type="paragraph" w:styleId="1">
    <w:name w:val="heading 1"/>
    <w:basedOn w:val="a"/>
    <w:link w:val="10"/>
    <w:uiPriority w:val="9"/>
    <w:qFormat/>
    <w:rsid w:val="00873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873143"/>
  </w:style>
  <w:style w:type="character" w:styleId="a3">
    <w:name w:val="Hyperlink"/>
    <w:basedOn w:val="a0"/>
    <w:uiPriority w:val="99"/>
    <w:semiHidden/>
    <w:unhideWhenUsed/>
    <w:rsid w:val="00873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3143"/>
  </w:style>
  <w:style w:type="paragraph" w:styleId="a5">
    <w:name w:val="Balloon Text"/>
    <w:basedOn w:val="a"/>
    <w:link w:val="a6"/>
    <w:uiPriority w:val="99"/>
    <w:semiHidden/>
    <w:unhideWhenUsed/>
    <w:rsid w:val="0087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143"/>
    <w:rPr>
      <w:rFonts w:ascii="Tahoma" w:hAnsi="Tahoma" w:cs="Tahoma"/>
      <w:sz w:val="16"/>
      <w:szCs w:val="16"/>
    </w:rPr>
  </w:style>
  <w:style w:type="character" w:customStyle="1" w:styleId="itemtextresizertitle">
    <w:name w:val="itemtextresizertitle"/>
    <w:basedOn w:val="a0"/>
    <w:rsid w:val="00873143"/>
  </w:style>
  <w:style w:type="character" w:customStyle="1" w:styleId="apple-style-span">
    <w:name w:val="apple-style-span"/>
    <w:basedOn w:val="a0"/>
    <w:rsid w:val="00873143"/>
  </w:style>
  <w:style w:type="character" w:styleId="a7">
    <w:name w:val="Strong"/>
    <w:basedOn w:val="a0"/>
    <w:uiPriority w:val="22"/>
    <w:qFormat/>
    <w:rsid w:val="00873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163">
          <w:marLeft w:val="0"/>
          <w:marRight w:val="0"/>
          <w:marTop w:val="245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17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reebok.ru/womens-shoes/women-Shoes,ru_RU,s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-men.ru/zdorovesberezhenie-v-shkole/formirovaniya-osanki.html" TargetMode="External"/><Relationship Id="rId11" Type="http://schemas.openxmlformats.org/officeDocument/2006/relationships/hyperlink" Target="http://sport-men.ru/zdorovesberezhenie-v-shkole/formirovaniya-osanki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fizkultura-na5.ru/fizicheskaya-kultura/profilaktika-i-ispravleniya-narushenij-osan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-men.ru/zdorovesberezhenie-v-shkole/formirovaniya-osank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2078</Words>
  <Characters>11847</Characters>
  <Application>Microsoft Office Word</Application>
  <DocSecurity>0</DocSecurity>
  <Lines>98</Lines>
  <Paragraphs>27</Paragraphs>
  <ScaleCrop>false</ScaleCrop>
  <Company>WolfishLair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6</cp:revision>
  <dcterms:created xsi:type="dcterms:W3CDTF">2014-07-05T19:03:00Z</dcterms:created>
  <dcterms:modified xsi:type="dcterms:W3CDTF">2015-02-16T16:08:00Z</dcterms:modified>
</cp:coreProperties>
</file>